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31"/>
        <w:tblOverlap w:val="never"/>
        <w:tblW w:w="15575" w:type="dxa"/>
        <w:tblLayout w:type="fixed"/>
        <w:tblLook w:val="04A0" w:firstRow="1" w:lastRow="0" w:firstColumn="1" w:lastColumn="0" w:noHBand="0" w:noVBand="1"/>
      </w:tblPr>
      <w:tblGrid>
        <w:gridCol w:w="3145"/>
        <w:gridCol w:w="3150"/>
        <w:gridCol w:w="3330"/>
        <w:gridCol w:w="3067"/>
        <w:gridCol w:w="2883"/>
      </w:tblGrid>
      <w:tr w:rsidR="00677A8C" w14:paraId="45876A29" w14:textId="77777777" w:rsidTr="009244BB">
        <w:tc>
          <w:tcPr>
            <w:tcW w:w="3145" w:type="dxa"/>
          </w:tcPr>
          <w:p w14:paraId="2496E438" w14:textId="573DED87" w:rsidR="004D7F97" w:rsidRDefault="002B4B01" w:rsidP="009244BB">
            <w:pPr>
              <w:jc w:val="center"/>
              <w:rPr>
                <w:rFonts w:ascii="Arial Black" w:hAnsi="Arial Black"/>
                <w:b/>
              </w:rPr>
            </w:pPr>
            <w:r>
              <w:rPr>
                <w:rFonts w:ascii="Arial Black" w:hAnsi="Arial Black"/>
                <w:b/>
              </w:rPr>
              <w:t>M</w:t>
            </w:r>
            <w:r w:rsidR="004C65E3" w:rsidRPr="004C65E3">
              <w:rPr>
                <w:rFonts w:ascii="Arial Black" w:hAnsi="Arial Black"/>
                <w:b/>
              </w:rPr>
              <w:t>onday</w:t>
            </w:r>
          </w:p>
          <w:p w14:paraId="4BBDF75C" w14:textId="7E20A40F" w:rsidR="00335463" w:rsidRPr="005141DD" w:rsidRDefault="00676AF0" w:rsidP="009244BB">
            <w:pPr>
              <w:jc w:val="center"/>
              <w:rPr>
                <w:rFonts w:ascii="Arial Black" w:hAnsi="Arial Black"/>
                <w:sz w:val="18"/>
                <w:szCs w:val="18"/>
              </w:rPr>
            </w:pPr>
            <w:r>
              <w:rPr>
                <w:rFonts w:ascii="Arial Black" w:hAnsi="Arial Black"/>
                <w:b/>
              </w:rPr>
              <w:t xml:space="preserve"> </w:t>
            </w:r>
            <w:r w:rsidR="000840B0">
              <w:rPr>
                <w:rFonts w:ascii="Arial Black" w:hAnsi="Arial Black"/>
                <w:b/>
              </w:rPr>
              <w:t>1/</w:t>
            </w:r>
            <w:r w:rsidR="00B37B55">
              <w:rPr>
                <w:rFonts w:ascii="Arial Black" w:hAnsi="Arial Black"/>
                <w:b/>
              </w:rPr>
              <w:t>13</w:t>
            </w:r>
          </w:p>
        </w:tc>
        <w:tc>
          <w:tcPr>
            <w:tcW w:w="3150" w:type="dxa"/>
          </w:tcPr>
          <w:p w14:paraId="51C7550B" w14:textId="77777777" w:rsidR="007C69AB" w:rsidRDefault="004C65E3" w:rsidP="009244BB">
            <w:pPr>
              <w:jc w:val="center"/>
              <w:rPr>
                <w:rFonts w:ascii="Arial Black" w:hAnsi="Arial Black"/>
                <w:b/>
              </w:rPr>
            </w:pPr>
            <w:r w:rsidRPr="004C65E3">
              <w:rPr>
                <w:rFonts w:ascii="Arial Black" w:hAnsi="Arial Black"/>
                <w:b/>
              </w:rPr>
              <w:t>Tuesday</w:t>
            </w:r>
          </w:p>
          <w:p w14:paraId="671671EB" w14:textId="303CF9BA" w:rsidR="005E76EF" w:rsidRPr="002C25C7" w:rsidRDefault="000840B0" w:rsidP="009244BB">
            <w:pPr>
              <w:jc w:val="center"/>
              <w:rPr>
                <w:rFonts w:ascii="Arial Black" w:hAnsi="Arial Black"/>
                <w:i/>
                <w:sz w:val="16"/>
                <w:szCs w:val="16"/>
              </w:rPr>
            </w:pPr>
            <w:r>
              <w:rPr>
                <w:rFonts w:ascii="Arial Black" w:hAnsi="Arial Black"/>
                <w:b/>
              </w:rPr>
              <w:t>1/</w:t>
            </w:r>
            <w:r w:rsidR="00B37B55">
              <w:rPr>
                <w:rFonts w:ascii="Arial Black" w:hAnsi="Arial Black"/>
                <w:b/>
              </w:rPr>
              <w:t>14</w:t>
            </w:r>
          </w:p>
        </w:tc>
        <w:tc>
          <w:tcPr>
            <w:tcW w:w="3330" w:type="dxa"/>
          </w:tcPr>
          <w:p w14:paraId="631D25ED" w14:textId="77777777" w:rsidR="007C69AB" w:rsidRDefault="004C65E3" w:rsidP="009244BB">
            <w:pPr>
              <w:jc w:val="center"/>
              <w:rPr>
                <w:rFonts w:ascii="Arial Black" w:hAnsi="Arial Black"/>
                <w:b/>
              </w:rPr>
            </w:pPr>
            <w:r w:rsidRPr="004C65E3">
              <w:rPr>
                <w:rFonts w:ascii="Arial Black" w:hAnsi="Arial Black"/>
                <w:b/>
              </w:rPr>
              <w:t>Wednesday</w:t>
            </w:r>
          </w:p>
          <w:p w14:paraId="1D9DBE03" w14:textId="2BDF08AD" w:rsidR="004918AD" w:rsidRPr="004C65E3" w:rsidRDefault="001E3154" w:rsidP="009244BB">
            <w:pPr>
              <w:jc w:val="center"/>
              <w:rPr>
                <w:rFonts w:ascii="Arial Black" w:hAnsi="Arial Black"/>
                <w:b/>
              </w:rPr>
            </w:pPr>
            <w:r>
              <w:rPr>
                <w:rFonts w:ascii="Arial Black" w:hAnsi="Arial Black"/>
                <w:b/>
              </w:rPr>
              <w:t>1</w:t>
            </w:r>
            <w:r w:rsidR="000840B0">
              <w:rPr>
                <w:rFonts w:ascii="Arial Black" w:hAnsi="Arial Black"/>
                <w:b/>
              </w:rPr>
              <w:t>/</w:t>
            </w:r>
            <w:r w:rsidR="00B37B55">
              <w:rPr>
                <w:rFonts w:ascii="Arial Black" w:hAnsi="Arial Black"/>
                <w:b/>
              </w:rPr>
              <w:t>15</w:t>
            </w:r>
          </w:p>
        </w:tc>
        <w:tc>
          <w:tcPr>
            <w:tcW w:w="3067" w:type="dxa"/>
          </w:tcPr>
          <w:p w14:paraId="478F478A" w14:textId="77777777" w:rsidR="007C69AB" w:rsidRDefault="004C65E3" w:rsidP="009244BB">
            <w:pPr>
              <w:jc w:val="center"/>
              <w:rPr>
                <w:rFonts w:ascii="Arial Black" w:hAnsi="Arial Black"/>
                <w:b/>
              </w:rPr>
            </w:pPr>
            <w:r w:rsidRPr="004C65E3">
              <w:rPr>
                <w:rFonts w:ascii="Arial Black" w:hAnsi="Arial Black"/>
                <w:b/>
              </w:rPr>
              <w:t>Thursday</w:t>
            </w:r>
          </w:p>
          <w:p w14:paraId="6159805C" w14:textId="4A5EE1DD" w:rsidR="004179E3" w:rsidRPr="004C65E3" w:rsidRDefault="000840B0" w:rsidP="009244BB">
            <w:pPr>
              <w:jc w:val="center"/>
              <w:rPr>
                <w:rFonts w:ascii="Arial Black" w:hAnsi="Arial Black"/>
                <w:b/>
              </w:rPr>
            </w:pPr>
            <w:r>
              <w:rPr>
                <w:rFonts w:ascii="Arial Black" w:hAnsi="Arial Black"/>
                <w:b/>
              </w:rPr>
              <w:t>1/</w:t>
            </w:r>
            <w:r w:rsidR="00B37B55">
              <w:rPr>
                <w:rFonts w:ascii="Arial Black" w:hAnsi="Arial Black"/>
                <w:b/>
              </w:rPr>
              <w:t>16</w:t>
            </w:r>
          </w:p>
        </w:tc>
        <w:tc>
          <w:tcPr>
            <w:tcW w:w="2883" w:type="dxa"/>
          </w:tcPr>
          <w:p w14:paraId="419E2B6E" w14:textId="77777777" w:rsidR="007C69AB" w:rsidRDefault="004C65E3" w:rsidP="009244BB">
            <w:pPr>
              <w:jc w:val="center"/>
              <w:rPr>
                <w:rFonts w:ascii="Arial Black" w:hAnsi="Arial Black"/>
                <w:b/>
              </w:rPr>
            </w:pPr>
            <w:r w:rsidRPr="004C65E3">
              <w:rPr>
                <w:rFonts w:ascii="Arial Black" w:hAnsi="Arial Black"/>
                <w:b/>
              </w:rPr>
              <w:t>Friday</w:t>
            </w:r>
          </w:p>
          <w:p w14:paraId="2CFEC990" w14:textId="1C028BE1" w:rsidR="004179E3" w:rsidRPr="004C65E3" w:rsidRDefault="000840B0" w:rsidP="009244BB">
            <w:pPr>
              <w:jc w:val="center"/>
              <w:rPr>
                <w:rFonts w:ascii="Arial Black" w:hAnsi="Arial Black"/>
                <w:b/>
              </w:rPr>
            </w:pPr>
            <w:r>
              <w:rPr>
                <w:rFonts w:ascii="Arial Black" w:hAnsi="Arial Black"/>
                <w:b/>
              </w:rPr>
              <w:t>1/1</w:t>
            </w:r>
            <w:r w:rsidR="00B37B55">
              <w:rPr>
                <w:rFonts w:ascii="Arial Black" w:hAnsi="Arial Black"/>
                <w:b/>
              </w:rPr>
              <w:t>7</w:t>
            </w:r>
          </w:p>
        </w:tc>
      </w:tr>
      <w:tr w:rsidR="00677A8C" w14:paraId="23FC89D1" w14:textId="77777777" w:rsidTr="009244BB">
        <w:trPr>
          <w:trHeight w:val="5840"/>
        </w:trPr>
        <w:tc>
          <w:tcPr>
            <w:tcW w:w="3145" w:type="dxa"/>
          </w:tcPr>
          <w:p w14:paraId="7700805B" w14:textId="029E6FA4" w:rsidR="00F12386" w:rsidRPr="008E428C" w:rsidRDefault="00F12386" w:rsidP="009244BB">
            <w:pPr>
              <w:rPr>
                <w:b/>
                <w:i/>
                <w:u w:val="single"/>
              </w:rPr>
            </w:pPr>
            <w:r w:rsidRPr="00B84F43">
              <w:rPr>
                <w:b/>
                <w:i/>
                <w:u w:val="single"/>
              </w:rPr>
              <w:t>I CAN…</w:t>
            </w:r>
          </w:p>
          <w:p w14:paraId="04F7B95D" w14:textId="77777777" w:rsidR="001E3154"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2E8EE526"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3AF9BDC5"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19F1F5AD"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726AAFC8"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1E685DE" w14:textId="77777777" w:rsidR="001E3154"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03AA5305"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383F913B" w14:textId="01A7543A"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lastRenderedPageBreak/>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79B3478F"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6DCD2046"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715C09D9" w14:textId="77777777" w:rsidR="001E3154" w:rsidRPr="00AB1D0C" w:rsidRDefault="001E3154" w:rsidP="009244BB">
            <w:pPr>
              <w:pStyle w:val="ListParagraph"/>
              <w:shd w:val="clear" w:color="auto" w:fill="FFFFFF" w:themeFill="background1"/>
              <w:ind w:left="360"/>
              <w:rPr>
                <w:rFonts w:ascii="Times New Roman" w:hAnsi="Times New Roman" w:cs="Times New Roman"/>
                <w:sz w:val="16"/>
                <w:szCs w:val="16"/>
              </w:rPr>
            </w:pPr>
          </w:p>
          <w:p w14:paraId="2E4DD430" w14:textId="2C86E5ED" w:rsidR="00B37B55" w:rsidRDefault="00B37B55" w:rsidP="009244BB">
            <w:pPr>
              <w:autoSpaceDE w:val="0"/>
              <w:autoSpaceDN w:val="0"/>
              <w:adjustRightInd w:val="0"/>
            </w:pPr>
            <w:r w:rsidRPr="00F1345B">
              <w:rPr>
                <w:highlight w:val="yellow"/>
              </w:rPr>
              <w:t>REMINDER</w:t>
            </w:r>
            <w:r>
              <w:rPr>
                <w:b/>
              </w:rPr>
              <w:t xml:space="preserve">: </w:t>
            </w:r>
            <w:r w:rsidRPr="00F1345B">
              <w:t xml:space="preserve"> </w:t>
            </w:r>
            <w:r w:rsidR="00211F82">
              <w:t>8</w:t>
            </w:r>
            <w:r w:rsidR="004515E1">
              <w:t xml:space="preserve"> </w:t>
            </w:r>
            <w:r w:rsidRPr="00F1345B">
              <w:t>days until the English 2 EOC</w:t>
            </w:r>
            <w:r>
              <w:t xml:space="preserve"> (Jan. 21).</w:t>
            </w:r>
          </w:p>
          <w:p w14:paraId="67DC1F02" w14:textId="77777777" w:rsidR="00A971BB" w:rsidRDefault="00A971BB" w:rsidP="009244BB">
            <w:pPr>
              <w:pStyle w:val="NormalWeb"/>
              <w:shd w:val="clear" w:color="auto" w:fill="FFFFFF"/>
              <w:spacing w:before="240" w:beforeAutospacing="0" w:after="0" w:afterAutospacing="0"/>
              <w:rPr>
                <w:b/>
                <w:bCs/>
                <w:color w:val="201F1E"/>
                <w:sz w:val="20"/>
                <w:szCs w:val="20"/>
                <w:shd w:val="clear" w:color="auto" w:fill="FFFFFF"/>
              </w:rPr>
            </w:pPr>
            <w:r w:rsidRPr="00A971BB">
              <w:rPr>
                <w:b/>
                <w:bCs/>
                <w:color w:val="201F1E"/>
                <w:sz w:val="20"/>
                <w:szCs w:val="20"/>
                <w:highlight w:val="yellow"/>
                <w:shd w:val="clear" w:color="auto" w:fill="FFFFFF"/>
              </w:rPr>
              <w:t>Announcement:</w:t>
            </w:r>
            <w:r>
              <w:rPr>
                <w:b/>
                <w:bCs/>
                <w:color w:val="201F1E"/>
                <w:sz w:val="20"/>
                <w:szCs w:val="20"/>
                <w:shd w:val="clear" w:color="auto" w:fill="FFFFFF"/>
              </w:rPr>
              <w:t xml:space="preserve"> </w:t>
            </w:r>
          </w:p>
          <w:p w14:paraId="376A424F" w14:textId="77777777" w:rsidR="00A971BB" w:rsidRDefault="00A971BB" w:rsidP="009244BB">
            <w:pPr>
              <w:pStyle w:val="NormalWeb"/>
              <w:shd w:val="clear" w:color="auto" w:fill="FFFFFF"/>
              <w:spacing w:before="240" w:beforeAutospacing="0" w:after="0" w:afterAutospacing="0"/>
            </w:pPr>
            <w:r>
              <w:rPr>
                <w:b/>
                <w:bCs/>
                <w:color w:val="201F1E"/>
                <w:sz w:val="20"/>
                <w:szCs w:val="20"/>
                <w:shd w:val="clear" w:color="auto" w:fill="FFFFFF"/>
              </w:rPr>
              <w:t>1Million Project</w:t>
            </w:r>
          </w:p>
          <w:p w14:paraId="027EA5AC" w14:textId="77777777" w:rsidR="00A971BB" w:rsidRDefault="00A971BB" w:rsidP="009244BB">
            <w:pPr>
              <w:pStyle w:val="NormalWeb"/>
              <w:shd w:val="clear" w:color="auto" w:fill="FFFFFF"/>
              <w:spacing w:before="0" w:beforeAutospacing="0" w:after="0" w:afterAutospacing="0"/>
            </w:pPr>
            <w:proofErr w:type="spellStart"/>
            <w:r>
              <w:rPr>
                <w:color w:val="201F1E"/>
                <w:sz w:val="20"/>
                <w:szCs w:val="20"/>
                <w:shd w:val="clear" w:color="auto" w:fill="FFFFFF"/>
              </w:rPr>
              <w:t>Rolesville</w:t>
            </w:r>
            <w:proofErr w:type="spellEnd"/>
            <w:r>
              <w:rPr>
                <w:color w:val="201F1E"/>
                <w:sz w:val="20"/>
                <w:szCs w:val="20"/>
                <w:shd w:val="clear" w:color="auto" w:fill="FFFFFF"/>
              </w:rPr>
              <w:t xml:space="preserve"> High School has been selected as one of the WCPSS schools who are participating in </w:t>
            </w:r>
            <w:r>
              <w:rPr>
                <w:color w:val="201F1E"/>
                <w:sz w:val="20"/>
                <w:szCs w:val="20"/>
                <w:u w:val="single"/>
                <w:shd w:val="clear" w:color="auto" w:fill="FFFFFF"/>
              </w:rPr>
              <w:t>The 1million Project.</w:t>
            </w:r>
            <w:r>
              <w:rPr>
                <w:color w:val="201F1E"/>
                <w:sz w:val="20"/>
                <w:szCs w:val="20"/>
                <w:shd w:val="clear" w:color="auto" w:fill="FFFFFF"/>
              </w:rPr>
              <w:t>    In short, this project gives FREE wireless hotspots to students in need with the ultimate goal of bridging the homework gap. </w:t>
            </w:r>
          </w:p>
          <w:p w14:paraId="4FA66A36" w14:textId="77777777" w:rsidR="00A971BB" w:rsidRDefault="00A971BB" w:rsidP="009244BB">
            <w:pPr>
              <w:pStyle w:val="NormalWeb"/>
              <w:shd w:val="clear" w:color="auto" w:fill="FFFFFF"/>
              <w:spacing w:before="0" w:beforeAutospacing="0" w:after="0" w:afterAutospacing="0"/>
            </w:pPr>
            <w:r>
              <w:rPr>
                <w:color w:val="201F1E"/>
                <w:sz w:val="20"/>
                <w:szCs w:val="20"/>
                <w:shd w:val="clear" w:color="auto" w:fill="FFFFFF"/>
              </w:rPr>
              <w:t>To participate in the program:</w:t>
            </w:r>
          </w:p>
          <w:p w14:paraId="3E457256" w14:textId="77777777" w:rsidR="00A971BB" w:rsidRDefault="00A971BB" w:rsidP="009244BB">
            <w:pPr>
              <w:pStyle w:val="NormalWeb"/>
              <w:numPr>
                <w:ilvl w:val="0"/>
                <w:numId w:val="45"/>
              </w:numPr>
              <w:shd w:val="clear" w:color="auto" w:fill="FFFFFF"/>
              <w:spacing w:before="0" w:beforeAutospacing="0" w:after="0" w:afterAutospacing="0"/>
              <w:textAlignment w:val="baseline"/>
              <w:rPr>
                <w:color w:val="201F1E"/>
                <w:sz w:val="20"/>
                <w:szCs w:val="20"/>
              </w:rPr>
            </w:pPr>
            <w:r>
              <w:rPr>
                <w:color w:val="201F1E"/>
                <w:sz w:val="20"/>
                <w:szCs w:val="20"/>
                <w:shd w:val="clear" w:color="auto" w:fill="FFFFFF"/>
              </w:rPr>
              <w:t>students must be enrolled at RHS</w:t>
            </w:r>
          </w:p>
          <w:p w14:paraId="09401A1F" w14:textId="77777777" w:rsidR="00A971BB" w:rsidRDefault="00A971BB" w:rsidP="009244BB">
            <w:pPr>
              <w:pStyle w:val="NormalWeb"/>
              <w:numPr>
                <w:ilvl w:val="0"/>
                <w:numId w:val="45"/>
              </w:numPr>
              <w:shd w:val="clear" w:color="auto" w:fill="FFFFFF"/>
              <w:spacing w:before="0" w:beforeAutospacing="0" w:after="0" w:afterAutospacing="0"/>
              <w:textAlignment w:val="baseline"/>
              <w:rPr>
                <w:color w:val="201F1E"/>
                <w:sz w:val="20"/>
                <w:szCs w:val="20"/>
              </w:rPr>
            </w:pPr>
            <w:r>
              <w:rPr>
                <w:color w:val="201F1E"/>
                <w:sz w:val="20"/>
                <w:szCs w:val="20"/>
                <w:shd w:val="clear" w:color="auto" w:fill="FFFFFF"/>
              </w:rPr>
              <w:t>have a  device that will connect to the internet</w:t>
            </w:r>
          </w:p>
          <w:p w14:paraId="7B36D8AC" w14:textId="77777777" w:rsidR="00A971BB" w:rsidRDefault="00A971BB" w:rsidP="009244BB">
            <w:pPr>
              <w:pStyle w:val="NormalWeb"/>
              <w:numPr>
                <w:ilvl w:val="0"/>
                <w:numId w:val="45"/>
              </w:numPr>
              <w:shd w:val="clear" w:color="auto" w:fill="FFFFFF"/>
              <w:spacing w:before="0" w:beforeAutospacing="0" w:after="0" w:afterAutospacing="0"/>
              <w:textAlignment w:val="baseline"/>
              <w:rPr>
                <w:color w:val="201F1E"/>
                <w:sz w:val="20"/>
                <w:szCs w:val="20"/>
              </w:rPr>
            </w:pPr>
            <w:r>
              <w:rPr>
                <w:color w:val="201F1E"/>
                <w:sz w:val="20"/>
                <w:szCs w:val="20"/>
                <w:shd w:val="clear" w:color="auto" w:fill="FFFFFF"/>
              </w:rPr>
              <w:t>have limited or unreliable access to internet connections</w:t>
            </w:r>
          </w:p>
          <w:p w14:paraId="02232E48" w14:textId="77777777" w:rsidR="00A971BB" w:rsidRDefault="00A971BB" w:rsidP="009244BB">
            <w:pPr>
              <w:pStyle w:val="NormalWeb"/>
              <w:numPr>
                <w:ilvl w:val="0"/>
                <w:numId w:val="45"/>
              </w:numPr>
              <w:shd w:val="clear" w:color="auto" w:fill="FFFFFF"/>
              <w:spacing w:before="0" w:beforeAutospacing="0" w:after="240" w:afterAutospacing="0"/>
              <w:textAlignment w:val="baseline"/>
              <w:rPr>
                <w:color w:val="201F1E"/>
                <w:sz w:val="20"/>
                <w:szCs w:val="20"/>
              </w:rPr>
            </w:pPr>
            <w:r>
              <w:rPr>
                <w:color w:val="201F1E"/>
                <w:sz w:val="20"/>
                <w:szCs w:val="20"/>
                <w:shd w:val="clear" w:color="auto" w:fill="FFFFFF"/>
              </w:rPr>
              <w:lastRenderedPageBreak/>
              <w:t>have a signed consent form submitted to Ms. Collins or Ms. Scott</w:t>
            </w:r>
          </w:p>
          <w:p w14:paraId="1AB333EF" w14:textId="77777777" w:rsidR="00A971BB" w:rsidRDefault="00A971BB" w:rsidP="009244BB">
            <w:pPr>
              <w:pStyle w:val="NormalWeb"/>
              <w:shd w:val="clear" w:color="auto" w:fill="FFFFFF"/>
              <w:spacing w:before="240" w:beforeAutospacing="0" w:after="0" w:afterAutospacing="0"/>
            </w:pPr>
            <w:r>
              <w:rPr>
                <w:color w:val="201F1E"/>
                <w:sz w:val="20"/>
                <w:szCs w:val="20"/>
                <w:shd w:val="clear" w:color="auto" w:fill="FFFFFF"/>
              </w:rPr>
              <w:t xml:space="preserve">Feel free to share this video to your class during homeroom: Video about 1Million Project@ RHS: </w:t>
            </w:r>
            <w:hyperlink r:id="rId7" w:history="1">
              <w:r>
                <w:rPr>
                  <w:rStyle w:val="Hyperlink"/>
                  <w:color w:val="1155CC"/>
                  <w:sz w:val="20"/>
                  <w:szCs w:val="20"/>
                  <w:shd w:val="clear" w:color="auto" w:fill="FFFFFF"/>
                </w:rPr>
                <w:t>Video about 1Million Project@ RHS</w:t>
              </w:r>
            </w:hyperlink>
          </w:p>
          <w:p w14:paraId="5FDEF617" w14:textId="77777777" w:rsidR="00B37B55" w:rsidRDefault="00B37B55" w:rsidP="009244BB"/>
          <w:p w14:paraId="0793A780" w14:textId="77777777" w:rsidR="00B37B55" w:rsidRDefault="00B37B55" w:rsidP="009244BB">
            <w:pPr>
              <w:pStyle w:val="ListParagraph"/>
              <w:numPr>
                <w:ilvl w:val="0"/>
                <w:numId w:val="42"/>
              </w:numPr>
            </w:pPr>
            <w:r w:rsidRPr="00D06C43">
              <w:rPr>
                <w:b/>
                <w:u w:val="single"/>
              </w:rPr>
              <w:t>Read/Annotate</w:t>
            </w:r>
            <w:r>
              <w:t xml:space="preserve"> – “A Respectable Woman” by Kate Chopin</w:t>
            </w:r>
          </w:p>
          <w:p w14:paraId="468D967E" w14:textId="77777777" w:rsidR="00B37B55" w:rsidRDefault="00B37B55" w:rsidP="009244BB">
            <w:pPr>
              <w:pStyle w:val="ListParagraph"/>
            </w:pPr>
          </w:p>
          <w:p w14:paraId="40D33411" w14:textId="3791ABCC" w:rsidR="00B37B55" w:rsidRDefault="00B37B55" w:rsidP="009244BB">
            <w:pPr>
              <w:pStyle w:val="ListParagraph"/>
              <w:numPr>
                <w:ilvl w:val="0"/>
                <w:numId w:val="42"/>
              </w:numPr>
            </w:pPr>
            <w:r w:rsidRPr="00547E41">
              <w:rPr>
                <w:b/>
                <w:u w:val="single"/>
              </w:rPr>
              <w:t>Complete</w:t>
            </w:r>
            <w:r>
              <w:t xml:space="preserve"> – Story map for the story, “A Respectable Woman”</w:t>
            </w:r>
            <w:r w:rsidR="00884F57">
              <w:t xml:space="preserve"> </w:t>
            </w:r>
            <w:r w:rsidR="00884F57" w:rsidRPr="00884F57">
              <w:rPr>
                <w:b/>
                <w:i/>
              </w:rPr>
              <w:t>*Read carefully; you will have a reading check quiz tomorrow.</w:t>
            </w:r>
          </w:p>
          <w:p w14:paraId="01815748" w14:textId="77777777" w:rsidR="00B37B55" w:rsidRDefault="00B37B55" w:rsidP="009244BB">
            <w:pPr>
              <w:pStyle w:val="ListParagraph"/>
            </w:pPr>
          </w:p>
          <w:p w14:paraId="59FE163C" w14:textId="030AB829" w:rsidR="00B37B55" w:rsidRPr="00D06954" w:rsidRDefault="00B37B55" w:rsidP="009244BB">
            <w:pPr>
              <w:pStyle w:val="ListParagraph"/>
              <w:numPr>
                <w:ilvl w:val="0"/>
                <w:numId w:val="42"/>
              </w:numPr>
              <w:rPr>
                <w:b/>
                <w:i/>
              </w:rPr>
            </w:pPr>
            <w:r w:rsidRPr="00D06C43">
              <w:rPr>
                <w:b/>
                <w:u w:val="single"/>
              </w:rPr>
              <w:t>Complete</w:t>
            </w:r>
            <w:r>
              <w:t xml:space="preserve"> – Multiple Choice 1-10 for “A Respectable Woman” &amp; Long Response</w:t>
            </w:r>
            <w:r w:rsidR="00D06954">
              <w:t xml:space="preserve"> </w:t>
            </w:r>
            <w:r w:rsidR="00D06954" w:rsidRPr="00D06954">
              <w:rPr>
                <w:b/>
                <w:i/>
              </w:rPr>
              <w:t>* Make sure that you answer all parts of the question and that your spelling, punctuation, grammar is correct.</w:t>
            </w:r>
          </w:p>
          <w:p w14:paraId="03A7D4AB" w14:textId="77777777" w:rsidR="00B37B55" w:rsidRDefault="00B37B55" w:rsidP="009244BB">
            <w:pPr>
              <w:pStyle w:val="ListParagraph"/>
            </w:pPr>
          </w:p>
          <w:p w14:paraId="6A788CD2" w14:textId="77777777" w:rsidR="00362940" w:rsidRPr="00884F57" w:rsidRDefault="00B37B55" w:rsidP="009244BB">
            <w:pPr>
              <w:pStyle w:val="ListParagraph"/>
              <w:numPr>
                <w:ilvl w:val="0"/>
                <w:numId w:val="42"/>
              </w:numPr>
              <w:autoSpaceDE w:val="0"/>
              <w:autoSpaceDN w:val="0"/>
              <w:adjustRightInd w:val="0"/>
              <w:rPr>
                <w:b/>
              </w:rPr>
            </w:pPr>
            <w:r w:rsidRPr="00D06C43">
              <w:rPr>
                <w:b/>
                <w:u w:val="single"/>
              </w:rPr>
              <w:t>Complete</w:t>
            </w:r>
            <w:r>
              <w:t xml:space="preserve"> – Nutrition Facts Comprehension Quiz 1-15</w:t>
            </w:r>
          </w:p>
          <w:p w14:paraId="2DBF3AB8" w14:textId="77777777" w:rsidR="00884F57" w:rsidRPr="00884F57" w:rsidRDefault="00884F57" w:rsidP="009244BB">
            <w:pPr>
              <w:pStyle w:val="ListParagraph"/>
              <w:rPr>
                <w:b/>
              </w:rPr>
            </w:pPr>
          </w:p>
          <w:p w14:paraId="23C29DB7" w14:textId="58964D08" w:rsidR="00884F57" w:rsidRPr="00884F57" w:rsidRDefault="00884F57" w:rsidP="009244BB">
            <w:pPr>
              <w:autoSpaceDE w:val="0"/>
              <w:autoSpaceDN w:val="0"/>
              <w:adjustRightInd w:val="0"/>
              <w:rPr>
                <w:b/>
              </w:rPr>
            </w:pPr>
          </w:p>
        </w:tc>
        <w:tc>
          <w:tcPr>
            <w:tcW w:w="3150" w:type="dxa"/>
          </w:tcPr>
          <w:p w14:paraId="2E11059A" w14:textId="77777777" w:rsidR="00F12386" w:rsidRPr="008E428C" w:rsidRDefault="00F12386" w:rsidP="009244BB">
            <w:pPr>
              <w:rPr>
                <w:b/>
                <w:i/>
                <w:u w:val="single"/>
              </w:rPr>
            </w:pPr>
            <w:r w:rsidRPr="00B84F43">
              <w:rPr>
                <w:b/>
                <w:i/>
                <w:u w:val="single"/>
              </w:rPr>
              <w:lastRenderedPageBreak/>
              <w:t>I CAN…</w:t>
            </w:r>
          </w:p>
          <w:p w14:paraId="72F2C3BD" w14:textId="77777777" w:rsidR="001E3154"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664C17E1"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103CF413"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0D6C2E82"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A40EE26"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7FCCEC4" w14:textId="77777777" w:rsidR="001E3154"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3895206D"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4C09CCBD" w14:textId="1A943111"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lastRenderedPageBreak/>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2F005204"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A5737C0" w14:textId="77777777" w:rsidR="001E3154" w:rsidRPr="00AB1D0C" w:rsidRDefault="001E3154" w:rsidP="009244BB">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3F02817D" w14:textId="77777777" w:rsidR="001E3154" w:rsidRPr="00AB1D0C" w:rsidRDefault="001E3154" w:rsidP="009244BB">
            <w:pPr>
              <w:pStyle w:val="ListParagraph"/>
              <w:shd w:val="clear" w:color="auto" w:fill="FFFFFF" w:themeFill="background1"/>
              <w:ind w:left="360"/>
              <w:rPr>
                <w:rFonts w:ascii="Times New Roman" w:hAnsi="Times New Roman" w:cs="Times New Roman"/>
                <w:sz w:val="16"/>
                <w:szCs w:val="16"/>
              </w:rPr>
            </w:pPr>
          </w:p>
          <w:p w14:paraId="72E1EBEE" w14:textId="650BD168" w:rsidR="00B37B55" w:rsidRDefault="00B37B55" w:rsidP="009244BB">
            <w:pPr>
              <w:autoSpaceDE w:val="0"/>
              <w:autoSpaceDN w:val="0"/>
              <w:adjustRightInd w:val="0"/>
            </w:pPr>
            <w:r w:rsidRPr="00F1345B">
              <w:rPr>
                <w:highlight w:val="yellow"/>
              </w:rPr>
              <w:t>REMINDER</w:t>
            </w:r>
            <w:r>
              <w:rPr>
                <w:b/>
              </w:rPr>
              <w:t xml:space="preserve">: </w:t>
            </w:r>
            <w:r w:rsidRPr="00F1345B">
              <w:t xml:space="preserve"> </w:t>
            </w:r>
            <w:r w:rsidR="00211F82">
              <w:t>7</w:t>
            </w:r>
            <w:r w:rsidR="004515E1">
              <w:t xml:space="preserve"> </w:t>
            </w:r>
            <w:r w:rsidRPr="00F1345B">
              <w:t>days until the English 2 EOC</w:t>
            </w:r>
            <w:r>
              <w:t xml:space="preserve"> (Jan. 21).</w:t>
            </w:r>
          </w:p>
          <w:p w14:paraId="48C0546D" w14:textId="77777777" w:rsidR="006A2F8E" w:rsidRDefault="006A2F8E" w:rsidP="009244BB">
            <w:pPr>
              <w:autoSpaceDE w:val="0"/>
              <w:autoSpaceDN w:val="0"/>
              <w:adjustRightInd w:val="0"/>
            </w:pPr>
          </w:p>
          <w:p w14:paraId="43A92EBD" w14:textId="09F93394" w:rsidR="002D659D" w:rsidRPr="002D659D" w:rsidRDefault="002D659D" w:rsidP="009244BB">
            <w:pPr>
              <w:pStyle w:val="ListParagraph"/>
              <w:numPr>
                <w:ilvl w:val="0"/>
                <w:numId w:val="42"/>
              </w:numPr>
              <w:autoSpaceDE w:val="0"/>
              <w:autoSpaceDN w:val="0"/>
              <w:adjustRightInd w:val="0"/>
            </w:pPr>
            <w:r w:rsidRPr="002D659D">
              <w:rPr>
                <w:b/>
                <w:u w:val="single"/>
              </w:rPr>
              <w:t>Complete</w:t>
            </w:r>
            <w:r>
              <w:rPr>
                <w:b/>
              </w:rPr>
              <w:t xml:space="preserve"> – </w:t>
            </w:r>
            <w:r w:rsidRPr="002D659D">
              <w:t>Reading Check Quiz for “A Respectable Woman”</w:t>
            </w:r>
          </w:p>
          <w:p w14:paraId="4C72E054" w14:textId="77777777" w:rsidR="002D659D" w:rsidRPr="002D659D" w:rsidRDefault="002D659D" w:rsidP="009244BB">
            <w:pPr>
              <w:autoSpaceDE w:val="0"/>
              <w:autoSpaceDN w:val="0"/>
              <w:adjustRightInd w:val="0"/>
              <w:rPr>
                <w:b/>
              </w:rPr>
            </w:pPr>
          </w:p>
          <w:p w14:paraId="1546CFBC" w14:textId="6BA21619" w:rsidR="00E77324" w:rsidRPr="004C7855" w:rsidRDefault="00E77324" w:rsidP="009244BB">
            <w:pPr>
              <w:pStyle w:val="ListParagraph"/>
              <w:numPr>
                <w:ilvl w:val="0"/>
                <w:numId w:val="42"/>
              </w:numPr>
              <w:autoSpaceDE w:val="0"/>
              <w:autoSpaceDN w:val="0"/>
              <w:adjustRightInd w:val="0"/>
            </w:pPr>
            <w:r w:rsidRPr="004C7855">
              <w:rPr>
                <w:b/>
                <w:u w:val="single"/>
              </w:rPr>
              <w:t>Return/Discuss</w:t>
            </w:r>
            <w:r>
              <w:rPr>
                <w:b/>
              </w:rPr>
              <w:t xml:space="preserve"> – </w:t>
            </w:r>
            <w:r w:rsidRPr="004C7855">
              <w:t>Poetry Scrapbook Projects</w:t>
            </w:r>
          </w:p>
          <w:p w14:paraId="675D3C29" w14:textId="77777777" w:rsidR="00E77324" w:rsidRPr="00E77324" w:rsidRDefault="00E77324" w:rsidP="00E77324">
            <w:pPr>
              <w:pStyle w:val="ListParagraph"/>
              <w:rPr>
                <w:b/>
              </w:rPr>
            </w:pPr>
          </w:p>
          <w:tbl>
            <w:tblPr>
              <w:tblStyle w:val="TableGrid"/>
              <w:tblW w:w="0" w:type="auto"/>
              <w:tblLayout w:type="fixed"/>
              <w:tblLook w:val="04A0" w:firstRow="1" w:lastRow="0" w:firstColumn="1" w:lastColumn="0" w:noHBand="0" w:noVBand="1"/>
            </w:tblPr>
            <w:tblGrid>
              <w:gridCol w:w="731"/>
              <w:gridCol w:w="731"/>
              <w:gridCol w:w="731"/>
              <w:gridCol w:w="731"/>
            </w:tblGrid>
            <w:tr w:rsidR="00E77324" w14:paraId="23955A73" w14:textId="77777777" w:rsidTr="00E77324">
              <w:tc>
                <w:tcPr>
                  <w:tcW w:w="731" w:type="dxa"/>
                </w:tcPr>
                <w:p w14:paraId="0D32F89B" w14:textId="77777777" w:rsidR="00E77324" w:rsidRPr="00E77324" w:rsidRDefault="00E77324" w:rsidP="00326A91">
                  <w:pPr>
                    <w:framePr w:hSpace="180" w:wrap="around" w:vAnchor="text" w:hAnchor="margin" w:xAlign="center" w:y="131"/>
                    <w:autoSpaceDE w:val="0"/>
                    <w:autoSpaceDN w:val="0"/>
                    <w:adjustRightInd w:val="0"/>
                    <w:suppressOverlap/>
                    <w:rPr>
                      <w:b/>
                      <w:u w:val="single"/>
                    </w:rPr>
                  </w:pPr>
                  <w:r w:rsidRPr="00E77324">
                    <w:rPr>
                      <w:b/>
                      <w:u w:val="single"/>
                    </w:rPr>
                    <w:t>Expert</w:t>
                  </w:r>
                </w:p>
                <w:p w14:paraId="7778107F" w14:textId="77777777" w:rsidR="00E77324" w:rsidRDefault="00E77324" w:rsidP="00326A91">
                  <w:pPr>
                    <w:framePr w:hSpace="180" w:wrap="around" w:vAnchor="text" w:hAnchor="margin" w:xAlign="center" w:y="131"/>
                    <w:autoSpaceDE w:val="0"/>
                    <w:autoSpaceDN w:val="0"/>
                    <w:adjustRightInd w:val="0"/>
                    <w:suppressOverlap/>
                    <w:rPr>
                      <w:b/>
                    </w:rPr>
                  </w:pPr>
                </w:p>
                <w:p w14:paraId="3AFAB32A" w14:textId="541DCF32" w:rsidR="00E77324" w:rsidRDefault="00E77324" w:rsidP="00326A91">
                  <w:pPr>
                    <w:framePr w:hSpace="180" w:wrap="around" w:vAnchor="text" w:hAnchor="margin" w:xAlign="center" w:y="131"/>
                    <w:autoSpaceDE w:val="0"/>
                    <w:autoSpaceDN w:val="0"/>
                    <w:adjustRightInd w:val="0"/>
                    <w:suppressOverlap/>
                    <w:rPr>
                      <w:b/>
                    </w:rPr>
                  </w:pPr>
                  <w:r>
                    <w:rPr>
                      <w:b/>
                    </w:rPr>
                    <w:t>10-11 points</w:t>
                  </w:r>
                </w:p>
              </w:tc>
              <w:tc>
                <w:tcPr>
                  <w:tcW w:w="731" w:type="dxa"/>
                </w:tcPr>
                <w:p w14:paraId="16A2A322" w14:textId="77777777" w:rsidR="00E77324" w:rsidRPr="00E77324" w:rsidRDefault="00E77324" w:rsidP="00326A91">
                  <w:pPr>
                    <w:framePr w:hSpace="180" w:wrap="around" w:vAnchor="text" w:hAnchor="margin" w:xAlign="center" w:y="131"/>
                    <w:autoSpaceDE w:val="0"/>
                    <w:autoSpaceDN w:val="0"/>
                    <w:adjustRightInd w:val="0"/>
                    <w:suppressOverlap/>
                    <w:rPr>
                      <w:b/>
                      <w:u w:val="single"/>
                    </w:rPr>
                  </w:pPr>
                  <w:r w:rsidRPr="00E77324">
                    <w:rPr>
                      <w:b/>
                      <w:u w:val="single"/>
                    </w:rPr>
                    <w:t>Apprentice</w:t>
                  </w:r>
                </w:p>
                <w:p w14:paraId="78590D64" w14:textId="77777777" w:rsidR="00E77324" w:rsidRDefault="00E77324" w:rsidP="00326A91">
                  <w:pPr>
                    <w:framePr w:hSpace="180" w:wrap="around" w:vAnchor="text" w:hAnchor="margin" w:xAlign="center" w:y="131"/>
                    <w:autoSpaceDE w:val="0"/>
                    <w:autoSpaceDN w:val="0"/>
                    <w:adjustRightInd w:val="0"/>
                    <w:suppressOverlap/>
                    <w:rPr>
                      <w:b/>
                    </w:rPr>
                  </w:pPr>
                </w:p>
                <w:p w14:paraId="3EB835D7" w14:textId="0B639E75" w:rsidR="00E77324" w:rsidRDefault="00E77324" w:rsidP="00326A91">
                  <w:pPr>
                    <w:framePr w:hSpace="180" w:wrap="around" w:vAnchor="text" w:hAnchor="margin" w:xAlign="center" w:y="131"/>
                    <w:autoSpaceDE w:val="0"/>
                    <w:autoSpaceDN w:val="0"/>
                    <w:adjustRightInd w:val="0"/>
                    <w:suppressOverlap/>
                    <w:rPr>
                      <w:b/>
                    </w:rPr>
                  </w:pPr>
                  <w:r>
                    <w:rPr>
                      <w:b/>
                    </w:rPr>
                    <w:t>7-9 points</w:t>
                  </w:r>
                </w:p>
              </w:tc>
              <w:tc>
                <w:tcPr>
                  <w:tcW w:w="731" w:type="dxa"/>
                </w:tcPr>
                <w:p w14:paraId="07C29BFD" w14:textId="77777777" w:rsidR="00E77324" w:rsidRPr="00E77324" w:rsidRDefault="00E77324" w:rsidP="00326A91">
                  <w:pPr>
                    <w:framePr w:hSpace="180" w:wrap="around" w:vAnchor="text" w:hAnchor="margin" w:xAlign="center" w:y="131"/>
                    <w:autoSpaceDE w:val="0"/>
                    <w:autoSpaceDN w:val="0"/>
                    <w:adjustRightInd w:val="0"/>
                    <w:suppressOverlap/>
                    <w:rPr>
                      <w:b/>
                      <w:u w:val="single"/>
                    </w:rPr>
                  </w:pPr>
                  <w:r w:rsidRPr="00E77324">
                    <w:rPr>
                      <w:b/>
                      <w:u w:val="single"/>
                    </w:rPr>
                    <w:t>Novice</w:t>
                  </w:r>
                </w:p>
                <w:p w14:paraId="4FE6F633" w14:textId="77777777" w:rsidR="00E77324" w:rsidRDefault="00E77324" w:rsidP="00326A91">
                  <w:pPr>
                    <w:framePr w:hSpace="180" w:wrap="around" w:vAnchor="text" w:hAnchor="margin" w:xAlign="center" w:y="131"/>
                    <w:autoSpaceDE w:val="0"/>
                    <w:autoSpaceDN w:val="0"/>
                    <w:adjustRightInd w:val="0"/>
                    <w:suppressOverlap/>
                    <w:rPr>
                      <w:b/>
                    </w:rPr>
                  </w:pPr>
                </w:p>
                <w:p w14:paraId="3BF63BF1" w14:textId="6A7FF2B1" w:rsidR="00E77324" w:rsidRDefault="00E77324" w:rsidP="00326A91">
                  <w:pPr>
                    <w:framePr w:hSpace="180" w:wrap="around" w:vAnchor="text" w:hAnchor="margin" w:xAlign="center" w:y="131"/>
                    <w:autoSpaceDE w:val="0"/>
                    <w:autoSpaceDN w:val="0"/>
                    <w:adjustRightInd w:val="0"/>
                    <w:suppressOverlap/>
                    <w:rPr>
                      <w:b/>
                    </w:rPr>
                  </w:pPr>
                  <w:r>
                    <w:rPr>
                      <w:b/>
                    </w:rPr>
                    <w:t>4-6 points</w:t>
                  </w:r>
                </w:p>
              </w:tc>
              <w:tc>
                <w:tcPr>
                  <w:tcW w:w="731" w:type="dxa"/>
                </w:tcPr>
                <w:p w14:paraId="498E6D48" w14:textId="77777777" w:rsidR="00E77324" w:rsidRPr="00E77324" w:rsidRDefault="00E77324" w:rsidP="00326A91">
                  <w:pPr>
                    <w:framePr w:hSpace="180" w:wrap="around" w:vAnchor="text" w:hAnchor="margin" w:xAlign="center" w:y="131"/>
                    <w:autoSpaceDE w:val="0"/>
                    <w:autoSpaceDN w:val="0"/>
                    <w:adjustRightInd w:val="0"/>
                    <w:suppressOverlap/>
                    <w:rPr>
                      <w:b/>
                      <w:u w:val="single"/>
                    </w:rPr>
                  </w:pPr>
                  <w:r w:rsidRPr="00E77324">
                    <w:rPr>
                      <w:b/>
                      <w:u w:val="single"/>
                    </w:rPr>
                    <w:t>Needs Practice</w:t>
                  </w:r>
                </w:p>
                <w:p w14:paraId="78033C18" w14:textId="77777777" w:rsidR="00E77324" w:rsidRDefault="00E77324" w:rsidP="00326A91">
                  <w:pPr>
                    <w:framePr w:hSpace="180" w:wrap="around" w:vAnchor="text" w:hAnchor="margin" w:xAlign="center" w:y="131"/>
                    <w:autoSpaceDE w:val="0"/>
                    <w:autoSpaceDN w:val="0"/>
                    <w:adjustRightInd w:val="0"/>
                    <w:suppressOverlap/>
                    <w:rPr>
                      <w:b/>
                    </w:rPr>
                  </w:pPr>
                </w:p>
                <w:p w14:paraId="70666749" w14:textId="2F2555DD" w:rsidR="00E77324" w:rsidRDefault="00E77324" w:rsidP="00326A91">
                  <w:pPr>
                    <w:framePr w:hSpace="180" w:wrap="around" w:vAnchor="text" w:hAnchor="margin" w:xAlign="center" w:y="131"/>
                    <w:autoSpaceDE w:val="0"/>
                    <w:autoSpaceDN w:val="0"/>
                    <w:adjustRightInd w:val="0"/>
                    <w:suppressOverlap/>
                    <w:rPr>
                      <w:b/>
                    </w:rPr>
                  </w:pPr>
                  <w:r>
                    <w:rPr>
                      <w:b/>
                    </w:rPr>
                    <w:t>1-3 points</w:t>
                  </w:r>
                </w:p>
              </w:tc>
            </w:tr>
          </w:tbl>
          <w:p w14:paraId="589C0CDA" w14:textId="77777777" w:rsidR="00E77324" w:rsidRPr="004C7855" w:rsidRDefault="00E77324" w:rsidP="004C7855">
            <w:pPr>
              <w:rPr>
                <w:b/>
                <w:u w:val="single"/>
              </w:rPr>
            </w:pPr>
          </w:p>
          <w:p w14:paraId="002918CD" w14:textId="77777777" w:rsidR="002D659D" w:rsidRPr="00884F57" w:rsidRDefault="002D659D" w:rsidP="009244BB">
            <w:pPr>
              <w:pStyle w:val="ListParagraph"/>
              <w:numPr>
                <w:ilvl w:val="0"/>
                <w:numId w:val="42"/>
              </w:numPr>
              <w:autoSpaceDE w:val="0"/>
              <w:autoSpaceDN w:val="0"/>
              <w:adjustRightInd w:val="0"/>
              <w:rPr>
                <w:b/>
              </w:rPr>
            </w:pPr>
            <w:r w:rsidRPr="00D06C43">
              <w:rPr>
                <w:b/>
                <w:u w:val="single"/>
              </w:rPr>
              <w:t>Complete</w:t>
            </w:r>
            <w:r>
              <w:t xml:space="preserve"> – Nutrition Facts Comprehension Quiz 1-15</w:t>
            </w:r>
          </w:p>
          <w:p w14:paraId="28C9B149" w14:textId="77777777" w:rsidR="00326A91" w:rsidRPr="00A3602B" w:rsidRDefault="00326A91" w:rsidP="00326A91">
            <w:pPr>
              <w:pStyle w:val="ListParagraph"/>
              <w:numPr>
                <w:ilvl w:val="0"/>
                <w:numId w:val="42"/>
              </w:numPr>
              <w:autoSpaceDE w:val="0"/>
              <w:autoSpaceDN w:val="0"/>
              <w:adjustRightInd w:val="0"/>
              <w:rPr>
                <w:b/>
              </w:rPr>
            </w:pPr>
            <w:r w:rsidRPr="00A3602B">
              <w:rPr>
                <w:b/>
                <w:u w:val="single"/>
              </w:rPr>
              <w:lastRenderedPageBreak/>
              <w:t>Complete Lab Work</w:t>
            </w:r>
            <w:r>
              <w:rPr>
                <w:b/>
              </w:rPr>
              <w:t xml:space="preserve"> – </w:t>
            </w:r>
            <w:r>
              <w:t>We will go to the lab (Room 2608) to complete the following online reading assignments:</w:t>
            </w:r>
          </w:p>
          <w:p w14:paraId="5CA30766" w14:textId="77777777" w:rsidR="00326A91" w:rsidRPr="00A3602B" w:rsidRDefault="00326A91" w:rsidP="00326A91">
            <w:pPr>
              <w:pStyle w:val="ListParagraph"/>
              <w:rPr>
                <w:b/>
              </w:rPr>
            </w:pPr>
          </w:p>
          <w:p w14:paraId="755FB1A3" w14:textId="2B5D233F" w:rsidR="00326A91" w:rsidRPr="00A3602B" w:rsidRDefault="00326A91" w:rsidP="00326A91">
            <w:pPr>
              <w:autoSpaceDE w:val="0"/>
              <w:autoSpaceDN w:val="0"/>
              <w:adjustRightInd w:val="0"/>
            </w:pPr>
            <w:r w:rsidRPr="00A3602B">
              <w:t>1. “19</w:t>
            </w:r>
            <w:r>
              <w:t>th</w:t>
            </w:r>
            <w:bookmarkStart w:id="0" w:name="_GoBack"/>
            <w:bookmarkEnd w:id="0"/>
            <w:r w:rsidRPr="00A3602B">
              <w:t xml:space="preserve"> Amendment”</w:t>
            </w:r>
          </w:p>
          <w:p w14:paraId="732EB565" w14:textId="77777777" w:rsidR="00326A91" w:rsidRPr="00A3602B" w:rsidRDefault="00326A91" w:rsidP="00326A91">
            <w:pPr>
              <w:autoSpaceDE w:val="0"/>
              <w:autoSpaceDN w:val="0"/>
              <w:adjustRightInd w:val="0"/>
            </w:pPr>
            <w:r w:rsidRPr="00A3602B">
              <w:t>2. Ten Things You May Not Know About MLK, Jr.”</w:t>
            </w:r>
          </w:p>
          <w:p w14:paraId="61F1D535" w14:textId="77777777" w:rsidR="00326A91" w:rsidRDefault="00326A91" w:rsidP="00326A91">
            <w:pPr>
              <w:autoSpaceDE w:val="0"/>
              <w:autoSpaceDN w:val="0"/>
              <w:adjustRightInd w:val="0"/>
              <w:rPr>
                <w:b/>
              </w:rPr>
            </w:pPr>
          </w:p>
          <w:p w14:paraId="158D334A" w14:textId="77777777" w:rsidR="00326A91" w:rsidRDefault="00326A91" w:rsidP="00326A91">
            <w:pPr>
              <w:autoSpaceDE w:val="0"/>
              <w:autoSpaceDN w:val="0"/>
              <w:adjustRightInd w:val="0"/>
              <w:rPr>
                <w:b/>
                <w:u w:val="single"/>
              </w:rPr>
            </w:pPr>
            <w:r w:rsidRPr="00A3602B">
              <w:rPr>
                <w:b/>
                <w:u w:val="single"/>
              </w:rPr>
              <w:t>How to Get to Your Online Reading Assignment:</w:t>
            </w:r>
          </w:p>
          <w:p w14:paraId="64F559F9" w14:textId="77777777" w:rsidR="00326A91" w:rsidRDefault="00326A91" w:rsidP="00326A91">
            <w:pPr>
              <w:autoSpaceDE w:val="0"/>
              <w:autoSpaceDN w:val="0"/>
              <w:adjustRightInd w:val="0"/>
              <w:rPr>
                <w:b/>
                <w:u w:val="single"/>
              </w:rPr>
            </w:pPr>
          </w:p>
          <w:p w14:paraId="33899939" w14:textId="77777777" w:rsidR="00326A91" w:rsidRDefault="00326A91" w:rsidP="00326A91">
            <w:pPr>
              <w:autoSpaceDE w:val="0"/>
              <w:autoSpaceDN w:val="0"/>
              <w:adjustRightInd w:val="0"/>
            </w:pPr>
            <w:r>
              <w:t>1. Go to readworks.org/student</w:t>
            </w:r>
          </w:p>
          <w:p w14:paraId="40C7EB89" w14:textId="77777777" w:rsidR="00326A91" w:rsidRDefault="00326A91" w:rsidP="00326A91">
            <w:pPr>
              <w:autoSpaceDE w:val="0"/>
              <w:autoSpaceDN w:val="0"/>
              <w:adjustRightInd w:val="0"/>
            </w:pPr>
            <w:r>
              <w:t>2. Class Code is SGLEFC</w:t>
            </w:r>
          </w:p>
          <w:p w14:paraId="50A3B9B7" w14:textId="77777777" w:rsidR="00326A91" w:rsidRPr="00A3602B" w:rsidRDefault="00326A91" w:rsidP="00326A91">
            <w:pPr>
              <w:autoSpaceDE w:val="0"/>
              <w:autoSpaceDN w:val="0"/>
              <w:adjustRightInd w:val="0"/>
              <w:rPr>
                <w:b/>
                <w:u w:val="single"/>
              </w:rPr>
            </w:pPr>
            <w:r>
              <w:t>3. Password is 1234</w:t>
            </w:r>
          </w:p>
          <w:p w14:paraId="3FD27C57" w14:textId="77777777" w:rsidR="00884F57" w:rsidRDefault="00884F57" w:rsidP="009244BB"/>
          <w:p w14:paraId="5289F72B" w14:textId="5E7F80EB" w:rsidR="002D659D" w:rsidRDefault="00C0541D" w:rsidP="009244BB">
            <w:pPr>
              <w:pStyle w:val="ListParagraph"/>
              <w:numPr>
                <w:ilvl w:val="0"/>
                <w:numId w:val="42"/>
              </w:numPr>
            </w:pPr>
            <w:r w:rsidRPr="00C0541D">
              <w:rPr>
                <w:b/>
                <w:u w:val="single"/>
              </w:rPr>
              <w:t>Read/Annotate</w:t>
            </w:r>
            <w:r>
              <w:t xml:space="preserve"> – “The Son” by Herman Hess *Make sure you are reading with understanding; you will have a reading check quiz.</w:t>
            </w:r>
          </w:p>
          <w:p w14:paraId="41440ACA" w14:textId="77777777" w:rsidR="00C0541D" w:rsidRDefault="00C0541D" w:rsidP="00C0541D">
            <w:pPr>
              <w:pStyle w:val="ListParagraph"/>
            </w:pPr>
          </w:p>
          <w:p w14:paraId="5C81952E" w14:textId="77777777" w:rsidR="00C0541D" w:rsidRDefault="00C0541D" w:rsidP="00C0541D">
            <w:pPr>
              <w:pStyle w:val="ListParagraph"/>
              <w:numPr>
                <w:ilvl w:val="0"/>
                <w:numId w:val="42"/>
              </w:numPr>
            </w:pPr>
            <w:r w:rsidRPr="00C0541D">
              <w:rPr>
                <w:b/>
                <w:u w:val="single"/>
              </w:rPr>
              <w:t>Complete</w:t>
            </w:r>
            <w:r>
              <w:t xml:space="preserve"> – Reading Quiz 1-10 &amp; Extended Response. Answer the question in complete sentences on a separate sheet of paper.</w:t>
            </w:r>
          </w:p>
          <w:p w14:paraId="7244EF6F" w14:textId="77777777" w:rsidR="00C0541D" w:rsidRDefault="00C0541D" w:rsidP="00C0541D">
            <w:pPr>
              <w:pStyle w:val="ListParagraph"/>
            </w:pPr>
          </w:p>
          <w:p w14:paraId="330489D5" w14:textId="4A45B007" w:rsidR="00C0541D" w:rsidRPr="00F67677" w:rsidRDefault="00C0541D" w:rsidP="00C0541D">
            <w:pPr>
              <w:pStyle w:val="ListParagraph"/>
              <w:numPr>
                <w:ilvl w:val="0"/>
                <w:numId w:val="42"/>
              </w:numPr>
            </w:pPr>
            <w:r w:rsidRPr="00C0541D">
              <w:rPr>
                <w:b/>
                <w:u w:val="single"/>
              </w:rPr>
              <w:t>Complete</w:t>
            </w:r>
            <w:r>
              <w:t xml:space="preserve"> – Story map for “The Son”</w:t>
            </w:r>
          </w:p>
        </w:tc>
        <w:tc>
          <w:tcPr>
            <w:tcW w:w="3330" w:type="dxa"/>
          </w:tcPr>
          <w:p w14:paraId="50286F18" w14:textId="77777777" w:rsidR="00F12386" w:rsidRPr="008E428C" w:rsidRDefault="00F12386" w:rsidP="009244BB">
            <w:pPr>
              <w:rPr>
                <w:b/>
                <w:i/>
                <w:u w:val="single"/>
              </w:rPr>
            </w:pPr>
            <w:r w:rsidRPr="00B84F43">
              <w:rPr>
                <w:b/>
                <w:i/>
                <w:u w:val="single"/>
              </w:rPr>
              <w:lastRenderedPageBreak/>
              <w:t>I CAN…</w:t>
            </w:r>
          </w:p>
          <w:p w14:paraId="5E2E6FDA" w14:textId="77777777" w:rsidR="001E3154"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3685D710"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4798449F"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378D705D"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481C6924"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4FA5D41" w14:textId="77777777" w:rsidR="001E3154"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3D82B8E"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670BAF1D" w14:textId="27B94881"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lastRenderedPageBreak/>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49E525"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1BE88EB7"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43B7C6E4" w14:textId="77777777" w:rsidR="001E3154" w:rsidRPr="00AB1D0C" w:rsidRDefault="001E3154" w:rsidP="009244BB">
            <w:pPr>
              <w:pStyle w:val="ListParagraph"/>
              <w:shd w:val="clear" w:color="auto" w:fill="FFFFFF" w:themeFill="background1"/>
              <w:ind w:left="360"/>
              <w:rPr>
                <w:rFonts w:ascii="Times New Roman" w:hAnsi="Times New Roman" w:cs="Times New Roman"/>
                <w:sz w:val="16"/>
                <w:szCs w:val="16"/>
              </w:rPr>
            </w:pPr>
          </w:p>
          <w:p w14:paraId="28BCF47B" w14:textId="6DD5A80A" w:rsidR="00B37B55" w:rsidRDefault="00B37B55" w:rsidP="009244BB">
            <w:pPr>
              <w:autoSpaceDE w:val="0"/>
              <w:autoSpaceDN w:val="0"/>
              <w:adjustRightInd w:val="0"/>
            </w:pPr>
            <w:r w:rsidRPr="00F1345B">
              <w:rPr>
                <w:highlight w:val="yellow"/>
              </w:rPr>
              <w:t>REMINDER</w:t>
            </w:r>
            <w:r>
              <w:rPr>
                <w:b/>
              </w:rPr>
              <w:t xml:space="preserve">: </w:t>
            </w:r>
            <w:r w:rsidRPr="00F1345B">
              <w:t xml:space="preserve"> </w:t>
            </w:r>
            <w:r w:rsidR="00211F82">
              <w:t>6</w:t>
            </w:r>
            <w:r w:rsidR="004515E1">
              <w:t xml:space="preserve"> </w:t>
            </w:r>
            <w:r w:rsidRPr="00F1345B">
              <w:t>days until the English 2 EOC</w:t>
            </w:r>
            <w:r>
              <w:t xml:space="preserve"> (Jan. 21).</w:t>
            </w:r>
          </w:p>
          <w:p w14:paraId="7A6117A3" w14:textId="77777777" w:rsidR="00442188" w:rsidRDefault="00442188" w:rsidP="009244BB">
            <w:pPr>
              <w:pStyle w:val="ListParagraph"/>
              <w:ind w:left="360"/>
            </w:pPr>
          </w:p>
          <w:p w14:paraId="5C321591" w14:textId="08723119" w:rsidR="00BF6888" w:rsidRPr="00BF6888" w:rsidRDefault="00BF6888" w:rsidP="009244BB">
            <w:pPr>
              <w:pStyle w:val="ListParagraph"/>
              <w:ind w:left="360"/>
              <w:jc w:val="center"/>
              <w:rPr>
                <w:b/>
              </w:rPr>
            </w:pPr>
            <w:r w:rsidRPr="00BF6888">
              <w:rPr>
                <w:b/>
              </w:rPr>
              <w:t>ALL WORK IS DUE AT THE END OF THE PERIOD!!!</w:t>
            </w:r>
          </w:p>
          <w:p w14:paraId="1FD24242" w14:textId="77777777" w:rsidR="00BF6888" w:rsidRDefault="00BF6888" w:rsidP="009244BB">
            <w:pPr>
              <w:pStyle w:val="ListParagraph"/>
              <w:ind w:left="360"/>
              <w:jc w:val="center"/>
            </w:pPr>
          </w:p>
          <w:p w14:paraId="17926E65" w14:textId="77777777" w:rsidR="00BF6888" w:rsidRDefault="00BF6888" w:rsidP="009244BB">
            <w:pPr>
              <w:pStyle w:val="ListParagraph"/>
              <w:numPr>
                <w:ilvl w:val="0"/>
                <w:numId w:val="46"/>
              </w:numPr>
            </w:pPr>
            <w:r w:rsidRPr="00BF6888">
              <w:rPr>
                <w:b/>
                <w:u w:val="single"/>
              </w:rPr>
              <w:t>Read/Annotate</w:t>
            </w:r>
            <w:r>
              <w:t xml:space="preserve"> – “The Battle of the Bagel” </w:t>
            </w:r>
          </w:p>
          <w:p w14:paraId="0EA024FF" w14:textId="77777777" w:rsidR="00BF6888" w:rsidRDefault="00BF6888" w:rsidP="009244BB"/>
          <w:p w14:paraId="428B04BA" w14:textId="77777777" w:rsidR="00BF6888" w:rsidRDefault="00BF6888" w:rsidP="009244BB">
            <w:pPr>
              <w:pStyle w:val="ListParagraph"/>
              <w:numPr>
                <w:ilvl w:val="0"/>
                <w:numId w:val="46"/>
              </w:numPr>
            </w:pPr>
            <w:r w:rsidRPr="00BF6888">
              <w:rPr>
                <w:b/>
                <w:u w:val="single"/>
              </w:rPr>
              <w:t>Complete</w:t>
            </w:r>
            <w:r>
              <w:t xml:space="preserve"> – “The Battle of the Bagel” (1-10) *Answer all parts of each question and in complete sentences.</w:t>
            </w:r>
          </w:p>
          <w:p w14:paraId="6A413905" w14:textId="77777777" w:rsidR="00BF6888" w:rsidRDefault="00BF6888" w:rsidP="009244BB">
            <w:pPr>
              <w:pStyle w:val="ListParagraph"/>
            </w:pPr>
          </w:p>
          <w:p w14:paraId="30660374" w14:textId="3B37FC0D" w:rsidR="00BF6888" w:rsidRPr="00E07CDD" w:rsidRDefault="00BF6888" w:rsidP="009244BB">
            <w:pPr>
              <w:pStyle w:val="ListParagraph"/>
              <w:numPr>
                <w:ilvl w:val="0"/>
                <w:numId w:val="46"/>
              </w:numPr>
            </w:pPr>
            <w:r w:rsidRPr="00BF6888">
              <w:rPr>
                <w:b/>
                <w:u w:val="single"/>
              </w:rPr>
              <w:t>Complete</w:t>
            </w:r>
            <w:r>
              <w:t xml:space="preserve"> – “I Can Read Informational Text” Graphic Organizer for “The Battle of the Bagel” article.</w:t>
            </w:r>
          </w:p>
        </w:tc>
        <w:tc>
          <w:tcPr>
            <w:tcW w:w="3067" w:type="dxa"/>
          </w:tcPr>
          <w:p w14:paraId="549F5022" w14:textId="77777777" w:rsidR="00F12386" w:rsidRPr="008E428C" w:rsidRDefault="00F12386" w:rsidP="009244BB">
            <w:pPr>
              <w:rPr>
                <w:b/>
                <w:i/>
                <w:u w:val="single"/>
              </w:rPr>
            </w:pPr>
            <w:r w:rsidRPr="00B84F43">
              <w:rPr>
                <w:b/>
                <w:i/>
                <w:u w:val="single"/>
              </w:rPr>
              <w:lastRenderedPageBreak/>
              <w:t>I CAN…</w:t>
            </w:r>
          </w:p>
          <w:p w14:paraId="6FCBBA35" w14:textId="77777777" w:rsid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74BCDEA5" w14:textId="75B36F26"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CB65D3A" w14:textId="15908B3A" w:rsidR="00AB1D0C" w:rsidRPr="00AB1D0C" w:rsidRDefault="00E44E89" w:rsidP="009244BB">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00AB1D0C"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4B232228" w14:textId="78290B8C"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1DE23931" w14:textId="59FCA0D6"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4BB31EFD" w14:textId="77777777" w:rsidR="00E44E89"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6E86E083" w14:textId="0FBD0208"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to </w:t>
            </w:r>
            <w:r w:rsidRPr="00AB1D0C">
              <w:rPr>
                <w:rFonts w:ascii="Times New Roman" w:eastAsia="Times New Roman" w:hAnsi="Times New Roman" w:cs="Times New Roman"/>
                <w:color w:val="717171"/>
                <w:sz w:val="16"/>
                <w:szCs w:val="16"/>
              </w:rPr>
              <w:lastRenderedPageBreak/>
              <w:t>make important connections and distinctions; include f</w:t>
            </w:r>
            <w:r w:rsidR="00E44E89">
              <w:rPr>
                <w:rFonts w:ascii="Times New Roman" w:eastAsia="Times New Roman" w:hAnsi="Times New Roman" w:cs="Times New Roman"/>
                <w:color w:val="717171"/>
                <w:sz w:val="16"/>
                <w:szCs w:val="16"/>
              </w:rPr>
              <w:t>ormatting (e.g., headings)</w:t>
            </w:r>
          </w:p>
          <w:p w14:paraId="475FF1E8" w14:textId="2B8D82EA"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D035E9" w14:textId="688F0EB6"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CB10350" w14:textId="5B3BD3CA" w:rsidR="00AB1D0C" w:rsidRPr="00AB1D0C" w:rsidRDefault="00AB1D0C"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sidR="000323E5">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067E96D3" w14:textId="77777777" w:rsidR="00223A51" w:rsidRPr="00AB1D0C" w:rsidRDefault="00223A51" w:rsidP="009244BB">
            <w:pPr>
              <w:pStyle w:val="ListParagraph"/>
              <w:shd w:val="clear" w:color="auto" w:fill="FFFFFF" w:themeFill="background1"/>
              <w:ind w:left="360"/>
              <w:rPr>
                <w:rFonts w:ascii="Times New Roman" w:hAnsi="Times New Roman" w:cs="Times New Roman"/>
                <w:sz w:val="16"/>
                <w:szCs w:val="16"/>
              </w:rPr>
            </w:pPr>
          </w:p>
          <w:p w14:paraId="73FBDFEF" w14:textId="1836EF36" w:rsidR="00B37B55" w:rsidRDefault="00B37B55" w:rsidP="009244BB">
            <w:pPr>
              <w:autoSpaceDE w:val="0"/>
              <w:autoSpaceDN w:val="0"/>
              <w:adjustRightInd w:val="0"/>
            </w:pPr>
            <w:r w:rsidRPr="00F1345B">
              <w:rPr>
                <w:highlight w:val="yellow"/>
              </w:rPr>
              <w:t>REMINDER</w:t>
            </w:r>
            <w:r>
              <w:rPr>
                <w:b/>
              </w:rPr>
              <w:t xml:space="preserve">: </w:t>
            </w:r>
            <w:r w:rsidRPr="00F1345B">
              <w:t xml:space="preserve"> </w:t>
            </w:r>
            <w:r w:rsidR="00211F82">
              <w:t>5 d</w:t>
            </w:r>
            <w:r w:rsidRPr="00F1345B">
              <w:t>ays until the English 2 EOC</w:t>
            </w:r>
            <w:r>
              <w:t xml:space="preserve"> (Jan. 21).</w:t>
            </w:r>
          </w:p>
          <w:p w14:paraId="3652262F" w14:textId="77777777" w:rsidR="00765892" w:rsidRDefault="00765892" w:rsidP="009244BB">
            <w:pPr>
              <w:shd w:val="clear" w:color="auto" w:fill="FFFFFF" w:themeFill="background1"/>
            </w:pPr>
          </w:p>
          <w:p w14:paraId="107C0BC5" w14:textId="77777777" w:rsidR="00BF6888" w:rsidRDefault="00BF6888" w:rsidP="009244BB">
            <w:pPr>
              <w:pStyle w:val="ListParagraph"/>
              <w:ind w:left="360"/>
              <w:jc w:val="center"/>
              <w:rPr>
                <w:b/>
              </w:rPr>
            </w:pPr>
            <w:r w:rsidRPr="00BF6888">
              <w:rPr>
                <w:b/>
              </w:rPr>
              <w:t>ALL WORK IS DUE AT THE END OF THE PERIOD!!!</w:t>
            </w:r>
          </w:p>
          <w:p w14:paraId="121354F2" w14:textId="77777777" w:rsidR="00BF6888" w:rsidRPr="00BF6888" w:rsidRDefault="00BF6888" w:rsidP="009244BB">
            <w:pPr>
              <w:pStyle w:val="ListParagraph"/>
              <w:ind w:left="360"/>
              <w:jc w:val="center"/>
              <w:rPr>
                <w:b/>
              </w:rPr>
            </w:pPr>
          </w:p>
          <w:p w14:paraId="28610312" w14:textId="63484CC4" w:rsidR="00BF6888" w:rsidRDefault="00BF6888" w:rsidP="009244BB">
            <w:pPr>
              <w:pStyle w:val="ListParagraph"/>
              <w:numPr>
                <w:ilvl w:val="0"/>
                <w:numId w:val="46"/>
              </w:numPr>
            </w:pPr>
            <w:r w:rsidRPr="00BF6888">
              <w:rPr>
                <w:b/>
                <w:u w:val="single"/>
              </w:rPr>
              <w:t>Read/Annotate</w:t>
            </w:r>
            <w:r>
              <w:t xml:space="preserve"> – “California and Mesopotamia – Similar and Differences” </w:t>
            </w:r>
          </w:p>
          <w:p w14:paraId="2CBF882E" w14:textId="77777777" w:rsidR="00BF6888" w:rsidRDefault="00BF6888" w:rsidP="009244BB"/>
          <w:p w14:paraId="4AD820DB" w14:textId="0E9B275B" w:rsidR="00BF6888" w:rsidRDefault="00BF6888" w:rsidP="009244BB">
            <w:pPr>
              <w:pStyle w:val="ListParagraph"/>
              <w:numPr>
                <w:ilvl w:val="0"/>
                <w:numId w:val="46"/>
              </w:numPr>
            </w:pPr>
            <w:r w:rsidRPr="00BF6888">
              <w:rPr>
                <w:b/>
                <w:u w:val="single"/>
              </w:rPr>
              <w:t>Complete</w:t>
            </w:r>
            <w:r>
              <w:t xml:space="preserve"> – “California and Mesopotamia – Similar and Differences” (1-10) *Answer all parts of each question and in complete sentences.</w:t>
            </w:r>
          </w:p>
          <w:p w14:paraId="60714AB9" w14:textId="77777777" w:rsidR="00BF6888" w:rsidRDefault="00BF6888" w:rsidP="009244BB">
            <w:pPr>
              <w:pStyle w:val="ListParagraph"/>
            </w:pPr>
          </w:p>
          <w:p w14:paraId="086A9D4A" w14:textId="4F372CA2" w:rsidR="009B7BD4" w:rsidRPr="00EC09DA" w:rsidRDefault="00BF6888" w:rsidP="009244BB">
            <w:pPr>
              <w:pStyle w:val="ListParagraph"/>
              <w:numPr>
                <w:ilvl w:val="0"/>
                <w:numId w:val="46"/>
              </w:numPr>
              <w:shd w:val="clear" w:color="auto" w:fill="FFFFFF" w:themeFill="background1"/>
            </w:pPr>
            <w:r w:rsidRPr="00BF6888">
              <w:rPr>
                <w:b/>
                <w:u w:val="single"/>
              </w:rPr>
              <w:lastRenderedPageBreak/>
              <w:t>Complete</w:t>
            </w:r>
            <w:r>
              <w:t xml:space="preserve"> – “I Can Read Informational Text” Graphic Organizer for “California and Mesopotamia – Similar and Differences” article.</w:t>
            </w:r>
          </w:p>
        </w:tc>
        <w:tc>
          <w:tcPr>
            <w:tcW w:w="2883" w:type="dxa"/>
          </w:tcPr>
          <w:p w14:paraId="7D20E2DE" w14:textId="77777777" w:rsidR="00F12386" w:rsidRPr="008E428C" w:rsidRDefault="00F12386" w:rsidP="009244BB">
            <w:pPr>
              <w:rPr>
                <w:b/>
                <w:i/>
                <w:u w:val="single"/>
              </w:rPr>
            </w:pPr>
            <w:r w:rsidRPr="00B84F43">
              <w:rPr>
                <w:b/>
                <w:i/>
                <w:u w:val="single"/>
              </w:rPr>
              <w:lastRenderedPageBreak/>
              <w:t>I CAN…</w:t>
            </w:r>
          </w:p>
          <w:p w14:paraId="7C55EC72" w14:textId="77777777" w:rsidR="001E3154"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075CC688"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D38FF4A"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5EA66FFB"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3222CF92"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C81D047" w14:textId="77777777" w:rsidR="001E3154"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B20357F"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lastRenderedPageBreak/>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3DB10CCC" w14:textId="3784E3FC"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C44C8C6"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05D72588" w14:textId="77777777" w:rsidR="001E3154" w:rsidRPr="00AB1D0C" w:rsidRDefault="001E3154" w:rsidP="009244BB">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29C77E77" w14:textId="77777777" w:rsidR="001E3154" w:rsidRPr="00AB1D0C" w:rsidRDefault="001E3154" w:rsidP="009244BB">
            <w:pPr>
              <w:pStyle w:val="ListParagraph"/>
              <w:shd w:val="clear" w:color="auto" w:fill="FFFFFF" w:themeFill="background1"/>
              <w:ind w:left="360"/>
              <w:rPr>
                <w:rFonts w:ascii="Times New Roman" w:hAnsi="Times New Roman" w:cs="Times New Roman"/>
                <w:sz w:val="16"/>
                <w:szCs w:val="16"/>
              </w:rPr>
            </w:pPr>
          </w:p>
          <w:p w14:paraId="0C037A4D" w14:textId="2AB64DA8" w:rsidR="00B37B55" w:rsidRDefault="00B37B55" w:rsidP="009244BB">
            <w:pPr>
              <w:autoSpaceDE w:val="0"/>
              <w:autoSpaceDN w:val="0"/>
              <w:adjustRightInd w:val="0"/>
            </w:pPr>
            <w:r w:rsidRPr="00F1345B">
              <w:rPr>
                <w:highlight w:val="yellow"/>
              </w:rPr>
              <w:t>REMINDER</w:t>
            </w:r>
            <w:r>
              <w:rPr>
                <w:b/>
              </w:rPr>
              <w:t xml:space="preserve">: </w:t>
            </w:r>
            <w:r w:rsidRPr="00F1345B">
              <w:t xml:space="preserve"> </w:t>
            </w:r>
            <w:r w:rsidR="00211F82">
              <w:t xml:space="preserve">4 </w:t>
            </w:r>
            <w:r w:rsidRPr="00F1345B">
              <w:t>days until the English 2 EOC</w:t>
            </w:r>
            <w:r>
              <w:t xml:space="preserve"> (Jan. 21).</w:t>
            </w:r>
          </w:p>
          <w:p w14:paraId="01DC4EAD" w14:textId="77777777" w:rsidR="00D06C43" w:rsidRDefault="00D06C43" w:rsidP="009244BB"/>
          <w:p w14:paraId="7BC2E89C" w14:textId="77777777" w:rsidR="00BF6888" w:rsidRPr="00BF6888" w:rsidRDefault="00BF6888" w:rsidP="009244BB">
            <w:pPr>
              <w:pStyle w:val="ListParagraph"/>
              <w:ind w:left="360"/>
              <w:jc w:val="center"/>
              <w:rPr>
                <w:b/>
              </w:rPr>
            </w:pPr>
            <w:r w:rsidRPr="00BF6888">
              <w:rPr>
                <w:b/>
              </w:rPr>
              <w:t>ALL WORK IS DUE AT THE END OF THE PERIOD!!!</w:t>
            </w:r>
          </w:p>
          <w:p w14:paraId="59E25120" w14:textId="77777777" w:rsidR="009244BB" w:rsidRDefault="00BF6888" w:rsidP="009244BB">
            <w:pPr>
              <w:pStyle w:val="ListParagraph"/>
              <w:numPr>
                <w:ilvl w:val="0"/>
                <w:numId w:val="47"/>
              </w:numPr>
            </w:pPr>
            <w:r w:rsidRPr="009244BB">
              <w:rPr>
                <w:b/>
                <w:u w:val="single"/>
              </w:rPr>
              <w:t>Complete</w:t>
            </w:r>
            <w:r>
              <w:t xml:space="preserve"> </w:t>
            </w:r>
            <w:r w:rsidR="009244BB">
              <w:t>–</w:t>
            </w:r>
            <w:r>
              <w:t xml:space="preserve"> </w:t>
            </w:r>
            <w:r w:rsidR="009244BB">
              <w:t xml:space="preserve">Context Clues Worksheet #2 (1-42). </w:t>
            </w:r>
          </w:p>
          <w:p w14:paraId="466C9905" w14:textId="77777777" w:rsidR="009244BB" w:rsidRDefault="009244BB" w:rsidP="009244BB"/>
          <w:p w14:paraId="4FF27843" w14:textId="5A4F1BC1" w:rsidR="00BF6888" w:rsidRPr="00A5755A" w:rsidRDefault="009244BB" w:rsidP="009244BB">
            <w:r>
              <w:t>*</w:t>
            </w:r>
            <w:r w:rsidRPr="009244BB">
              <w:rPr>
                <w:b/>
                <w:i/>
              </w:rPr>
              <w:t xml:space="preserve">For #’s 1-10, provide the type of context clue used to figure out the unfamiliar word. You can use your Interactive Notebook to </w:t>
            </w:r>
            <w:r w:rsidRPr="009244BB">
              <w:rPr>
                <w:b/>
                <w:i/>
              </w:rPr>
              <w:lastRenderedPageBreak/>
              <w:t>refresh your memory of the 5 types of context clues.</w:t>
            </w:r>
          </w:p>
        </w:tc>
      </w:tr>
    </w:tbl>
    <w:p w14:paraId="2A3FEAD9" w14:textId="11DC08A3" w:rsidR="00E96419" w:rsidRDefault="00E96419"/>
    <w:p w14:paraId="71214B17" w14:textId="77777777" w:rsidR="00D93ABD" w:rsidRDefault="00D93ABD"/>
    <w:p w14:paraId="254A9D67" w14:textId="77777777" w:rsidR="00A20B3A" w:rsidRDefault="00A20B3A"/>
    <w:p w14:paraId="3A854F8F" w14:textId="77777777" w:rsidR="00B851BA" w:rsidRDefault="00B851BA"/>
    <w:sectPr w:rsidR="00B851BA" w:rsidSect="007C69A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B455" w14:textId="77777777" w:rsidR="00B8704B" w:rsidRDefault="00B8704B" w:rsidP="007C69AB">
      <w:pPr>
        <w:spacing w:after="0" w:line="240" w:lineRule="auto"/>
      </w:pPr>
      <w:r>
        <w:separator/>
      </w:r>
    </w:p>
  </w:endnote>
  <w:endnote w:type="continuationSeparator" w:id="0">
    <w:p w14:paraId="601920CA" w14:textId="77777777" w:rsidR="00B8704B" w:rsidRDefault="00B8704B"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7F7C" w14:textId="77777777" w:rsidR="00B8704B" w:rsidRDefault="00B8704B" w:rsidP="007C69AB">
      <w:pPr>
        <w:spacing w:after="0" w:line="240" w:lineRule="auto"/>
      </w:pPr>
      <w:r>
        <w:separator/>
      </w:r>
    </w:p>
  </w:footnote>
  <w:footnote w:type="continuationSeparator" w:id="0">
    <w:p w14:paraId="3A38FE7B" w14:textId="77777777" w:rsidR="00B8704B" w:rsidRDefault="00B8704B"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923E"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14:paraId="2A09508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14:paraId="42633C7C"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w:t>
    </w:r>
    <w:proofErr w:type="spellStart"/>
    <w:r w:rsidRPr="00A0426B">
      <w:rPr>
        <w:rFonts w:ascii="Arial Black" w:hAnsi="Arial Black"/>
        <w:sz w:val="16"/>
        <w:szCs w:val="16"/>
      </w:rPr>
      <w:t>Th</w:t>
    </w:r>
    <w:proofErr w:type="spellEnd"/>
    <w:r>
      <w:rPr>
        <w:rFonts w:ascii="Arial Black" w:hAnsi="Arial Black"/>
        <w:sz w:val="16"/>
        <w:szCs w:val="16"/>
      </w:rPr>
      <w:t>:</w:t>
    </w:r>
    <w:r w:rsidRPr="00A0426B">
      <w:rPr>
        <w:rFonts w:ascii="Arial Black" w:hAnsi="Arial Black"/>
        <w:sz w:val="16"/>
        <w:szCs w:val="16"/>
      </w:rPr>
      <w:t xml:space="preserve"> 8:58 am – 10:30 am</w:t>
    </w:r>
  </w:p>
  <w:p w14:paraId="74143B0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14:paraId="4729A7E1" w14:textId="77777777"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09"/>
    <w:multiLevelType w:val="hybridMultilevel"/>
    <w:tmpl w:val="24A8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24FF"/>
    <w:multiLevelType w:val="hybridMultilevel"/>
    <w:tmpl w:val="BA087E4E"/>
    <w:lvl w:ilvl="0" w:tplc="3DAEA9B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61C"/>
    <w:multiLevelType w:val="hybridMultilevel"/>
    <w:tmpl w:val="53AE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2D1E"/>
    <w:multiLevelType w:val="hybridMultilevel"/>
    <w:tmpl w:val="0FD6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4646D"/>
    <w:multiLevelType w:val="hybridMultilevel"/>
    <w:tmpl w:val="C69C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B225C"/>
    <w:multiLevelType w:val="hybridMultilevel"/>
    <w:tmpl w:val="95D6C93E"/>
    <w:lvl w:ilvl="0" w:tplc="3DAEA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17D0C"/>
    <w:multiLevelType w:val="hybridMultilevel"/>
    <w:tmpl w:val="1CCC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80957"/>
    <w:multiLevelType w:val="hybridMultilevel"/>
    <w:tmpl w:val="04D4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407FF0"/>
    <w:multiLevelType w:val="hybridMultilevel"/>
    <w:tmpl w:val="F84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63596"/>
    <w:multiLevelType w:val="hybridMultilevel"/>
    <w:tmpl w:val="14B4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A29A3"/>
    <w:multiLevelType w:val="multilevel"/>
    <w:tmpl w:val="062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167B2"/>
    <w:multiLevelType w:val="hybridMultilevel"/>
    <w:tmpl w:val="78A00242"/>
    <w:lvl w:ilvl="0" w:tplc="DC8A41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C5984"/>
    <w:multiLevelType w:val="hybridMultilevel"/>
    <w:tmpl w:val="AD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36738"/>
    <w:multiLevelType w:val="hybridMultilevel"/>
    <w:tmpl w:val="909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A7B65"/>
    <w:multiLevelType w:val="hybridMultilevel"/>
    <w:tmpl w:val="11F0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681D86"/>
    <w:multiLevelType w:val="hybridMultilevel"/>
    <w:tmpl w:val="44F0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D7025F"/>
    <w:multiLevelType w:val="hybridMultilevel"/>
    <w:tmpl w:val="6634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225E4F"/>
    <w:multiLevelType w:val="hybridMultilevel"/>
    <w:tmpl w:val="ABB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B7A7C"/>
    <w:multiLevelType w:val="hybridMultilevel"/>
    <w:tmpl w:val="63B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36314"/>
    <w:multiLevelType w:val="hybridMultilevel"/>
    <w:tmpl w:val="D286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705BBD"/>
    <w:multiLevelType w:val="hybridMultilevel"/>
    <w:tmpl w:val="405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7771E"/>
    <w:multiLevelType w:val="hybridMultilevel"/>
    <w:tmpl w:val="1DD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C27E3"/>
    <w:multiLevelType w:val="hybridMultilevel"/>
    <w:tmpl w:val="F5AC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F92F85"/>
    <w:multiLevelType w:val="hybridMultilevel"/>
    <w:tmpl w:val="85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863D4"/>
    <w:multiLevelType w:val="hybridMultilevel"/>
    <w:tmpl w:val="3376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B1DAF"/>
    <w:multiLevelType w:val="hybridMultilevel"/>
    <w:tmpl w:val="6A24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A3C2B"/>
    <w:multiLevelType w:val="hybridMultilevel"/>
    <w:tmpl w:val="6750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D007D1"/>
    <w:multiLevelType w:val="multilevel"/>
    <w:tmpl w:val="205A7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653128"/>
    <w:multiLevelType w:val="hybridMultilevel"/>
    <w:tmpl w:val="105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DD69CF"/>
    <w:multiLevelType w:val="hybridMultilevel"/>
    <w:tmpl w:val="D6B4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7B0F9B"/>
    <w:multiLevelType w:val="multilevel"/>
    <w:tmpl w:val="DC6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04139"/>
    <w:multiLevelType w:val="multilevel"/>
    <w:tmpl w:val="F5C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94627C"/>
    <w:multiLevelType w:val="hybridMultilevel"/>
    <w:tmpl w:val="103A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AD6F68"/>
    <w:multiLevelType w:val="hybridMultilevel"/>
    <w:tmpl w:val="5E02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
  </w:num>
  <w:num w:numId="4">
    <w:abstractNumId w:val="35"/>
  </w:num>
  <w:num w:numId="5">
    <w:abstractNumId w:val="36"/>
  </w:num>
  <w:num w:numId="6">
    <w:abstractNumId w:val="9"/>
  </w:num>
  <w:num w:numId="7">
    <w:abstractNumId w:val="32"/>
  </w:num>
  <w:num w:numId="8">
    <w:abstractNumId w:val="32"/>
  </w:num>
  <w:num w:numId="9">
    <w:abstractNumId w:val="43"/>
  </w:num>
  <w:num w:numId="10">
    <w:abstractNumId w:val="31"/>
  </w:num>
  <w:num w:numId="11">
    <w:abstractNumId w:val="11"/>
  </w:num>
  <w:num w:numId="12">
    <w:abstractNumId w:val="29"/>
  </w:num>
  <w:num w:numId="13">
    <w:abstractNumId w:val="5"/>
  </w:num>
  <w:num w:numId="14">
    <w:abstractNumId w:val="2"/>
  </w:num>
  <w:num w:numId="15">
    <w:abstractNumId w:val="7"/>
  </w:num>
  <w:num w:numId="16">
    <w:abstractNumId w:val="28"/>
  </w:num>
  <w:num w:numId="17">
    <w:abstractNumId w:val="22"/>
  </w:num>
  <w:num w:numId="18">
    <w:abstractNumId w:val="42"/>
  </w:num>
  <w:num w:numId="19">
    <w:abstractNumId w:val="27"/>
  </w:num>
  <w:num w:numId="20">
    <w:abstractNumId w:val="3"/>
  </w:num>
  <w:num w:numId="21">
    <w:abstractNumId w:val="24"/>
  </w:num>
  <w:num w:numId="22">
    <w:abstractNumId w:val="15"/>
  </w:num>
  <w:num w:numId="23">
    <w:abstractNumId w:val="16"/>
  </w:num>
  <w:num w:numId="24">
    <w:abstractNumId w:val="41"/>
  </w:num>
  <w:num w:numId="25">
    <w:abstractNumId w:val="37"/>
  </w:num>
  <w:num w:numId="26">
    <w:abstractNumId w:val="25"/>
  </w:num>
  <w:num w:numId="27">
    <w:abstractNumId w:val="12"/>
  </w:num>
  <w:num w:numId="28">
    <w:abstractNumId w:val="40"/>
  </w:num>
  <w:num w:numId="29">
    <w:abstractNumId w:val="18"/>
  </w:num>
  <w:num w:numId="30">
    <w:abstractNumId w:val="41"/>
  </w:num>
  <w:num w:numId="31">
    <w:abstractNumId w:val="26"/>
  </w:num>
  <w:num w:numId="32">
    <w:abstractNumId w:val="39"/>
  </w:num>
  <w:num w:numId="33">
    <w:abstractNumId w:val="30"/>
  </w:num>
  <w:num w:numId="34">
    <w:abstractNumId w:val="4"/>
  </w:num>
  <w:num w:numId="35">
    <w:abstractNumId w:val="0"/>
  </w:num>
  <w:num w:numId="36">
    <w:abstractNumId w:val="38"/>
  </w:num>
  <w:num w:numId="37">
    <w:abstractNumId w:val="23"/>
  </w:num>
  <w:num w:numId="38">
    <w:abstractNumId w:val="34"/>
  </w:num>
  <w:num w:numId="39">
    <w:abstractNumId w:val="14"/>
  </w:num>
  <w:num w:numId="40">
    <w:abstractNumId w:val="33"/>
  </w:num>
  <w:num w:numId="41">
    <w:abstractNumId w:val="10"/>
  </w:num>
  <w:num w:numId="42">
    <w:abstractNumId w:val="17"/>
  </w:num>
  <w:num w:numId="43">
    <w:abstractNumId w:val="20"/>
  </w:num>
  <w:num w:numId="44">
    <w:abstractNumId w:val="8"/>
  </w:num>
  <w:num w:numId="45">
    <w:abstractNumId w:val="13"/>
  </w:num>
  <w:num w:numId="46">
    <w:abstractNumId w:val="6"/>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03EBB"/>
    <w:rsid w:val="00006CF3"/>
    <w:rsid w:val="000076B2"/>
    <w:rsid w:val="000142A6"/>
    <w:rsid w:val="00016CF3"/>
    <w:rsid w:val="000174A3"/>
    <w:rsid w:val="00026AC0"/>
    <w:rsid w:val="0003151A"/>
    <w:rsid w:val="000322D0"/>
    <w:rsid w:val="000323E5"/>
    <w:rsid w:val="00032A05"/>
    <w:rsid w:val="0003337D"/>
    <w:rsid w:val="000373EB"/>
    <w:rsid w:val="00042C9E"/>
    <w:rsid w:val="0004386D"/>
    <w:rsid w:val="00047C4C"/>
    <w:rsid w:val="00051C45"/>
    <w:rsid w:val="000574A4"/>
    <w:rsid w:val="000577EE"/>
    <w:rsid w:val="00061897"/>
    <w:rsid w:val="00063553"/>
    <w:rsid w:val="00063FC4"/>
    <w:rsid w:val="00067235"/>
    <w:rsid w:val="0008017D"/>
    <w:rsid w:val="000840B0"/>
    <w:rsid w:val="00085559"/>
    <w:rsid w:val="000923E0"/>
    <w:rsid w:val="00093685"/>
    <w:rsid w:val="00094678"/>
    <w:rsid w:val="00097B61"/>
    <w:rsid w:val="000A14C2"/>
    <w:rsid w:val="000A363F"/>
    <w:rsid w:val="000A5A9E"/>
    <w:rsid w:val="000B2039"/>
    <w:rsid w:val="000B6AD8"/>
    <w:rsid w:val="000B7871"/>
    <w:rsid w:val="000D14CF"/>
    <w:rsid w:val="000D341C"/>
    <w:rsid w:val="000E1D68"/>
    <w:rsid w:val="000E3C21"/>
    <w:rsid w:val="000E5F15"/>
    <w:rsid w:val="000E7A81"/>
    <w:rsid w:val="000F058C"/>
    <w:rsid w:val="000F3ED2"/>
    <w:rsid w:val="000F4EEB"/>
    <w:rsid w:val="000F7893"/>
    <w:rsid w:val="00105B1D"/>
    <w:rsid w:val="00115B83"/>
    <w:rsid w:val="00123BB3"/>
    <w:rsid w:val="001247DD"/>
    <w:rsid w:val="00132F61"/>
    <w:rsid w:val="00133F5B"/>
    <w:rsid w:val="00141FBA"/>
    <w:rsid w:val="00146833"/>
    <w:rsid w:val="001520B0"/>
    <w:rsid w:val="001560E1"/>
    <w:rsid w:val="00157BAB"/>
    <w:rsid w:val="00157F0F"/>
    <w:rsid w:val="00163101"/>
    <w:rsid w:val="00164D23"/>
    <w:rsid w:val="001651CF"/>
    <w:rsid w:val="00171467"/>
    <w:rsid w:val="00174B8E"/>
    <w:rsid w:val="0017522A"/>
    <w:rsid w:val="001755C1"/>
    <w:rsid w:val="00177B11"/>
    <w:rsid w:val="0018206A"/>
    <w:rsid w:val="00182E60"/>
    <w:rsid w:val="00183EE0"/>
    <w:rsid w:val="00184F78"/>
    <w:rsid w:val="001922AF"/>
    <w:rsid w:val="001A0909"/>
    <w:rsid w:val="001A1DD3"/>
    <w:rsid w:val="001A2FAF"/>
    <w:rsid w:val="001A600E"/>
    <w:rsid w:val="001A75F5"/>
    <w:rsid w:val="001B2F52"/>
    <w:rsid w:val="001B32AF"/>
    <w:rsid w:val="001B614C"/>
    <w:rsid w:val="001B63A5"/>
    <w:rsid w:val="001C0935"/>
    <w:rsid w:val="001C7D03"/>
    <w:rsid w:val="001E20EB"/>
    <w:rsid w:val="001E218B"/>
    <w:rsid w:val="001E2942"/>
    <w:rsid w:val="001E3154"/>
    <w:rsid w:val="001F0EF6"/>
    <w:rsid w:val="001F12BE"/>
    <w:rsid w:val="001F5DA4"/>
    <w:rsid w:val="0020509A"/>
    <w:rsid w:val="00211F82"/>
    <w:rsid w:val="0021477A"/>
    <w:rsid w:val="00223708"/>
    <w:rsid w:val="00223A51"/>
    <w:rsid w:val="0022643F"/>
    <w:rsid w:val="00226C95"/>
    <w:rsid w:val="00233808"/>
    <w:rsid w:val="0023643C"/>
    <w:rsid w:val="0024426D"/>
    <w:rsid w:val="002462BF"/>
    <w:rsid w:val="00246841"/>
    <w:rsid w:val="00247E92"/>
    <w:rsid w:val="002501A3"/>
    <w:rsid w:val="002532CF"/>
    <w:rsid w:val="00253398"/>
    <w:rsid w:val="002544AA"/>
    <w:rsid w:val="00255C6F"/>
    <w:rsid w:val="00256F98"/>
    <w:rsid w:val="00257568"/>
    <w:rsid w:val="00263DFE"/>
    <w:rsid w:val="00266963"/>
    <w:rsid w:val="00272B12"/>
    <w:rsid w:val="002808A1"/>
    <w:rsid w:val="002821A9"/>
    <w:rsid w:val="0028480F"/>
    <w:rsid w:val="002878A2"/>
    <w:rsid w:val="00297D07"/>
    <w:rsid w:val="002B0F63"/>
    <w:rsid w:val="002B175A"/>
    <w:rsid w:val="002B33E2"/>
    <w:rsid w:val="002B4B01"/>
    <w:rsid w:val="002C25C7"/>
    <w:rsid w:val="002D44E4"/>
    <w:rsid w:val="002D659D"/>
    <w:rsid w:val="002E315D"/>
    <w:rsid w:val="002E7AC6"/>
    <w:rsid w:val="002F31D0"/>
    <w:rsid w:val="002F40D4"/>
    <w:rsid w:val="002F4ED1"/>
    <w:rsid w:val="00300B0B"/>
    <w:rsid w:val="0030437A"/>
    <w:rsid w:val="00306BF8"/>
    <w:rsid w:val="00307D72"/>
    <w:rsid w:val="003142CD"/>
    <w:rsid w:val="003202DD"/>
    <w:rsid w:val="0032129B"/>
    <w:rsid w:val="00325DC6"/>
    <w:rsid w:val="00326A91"/>
    <w:rsid w:val="003350DF"/>
    <w:rsid w:val="00335463"/>
    <w:rsid w:val="003374EA"/>
    <w:rsid w:val="003422F6"/>
    <w:rsid w:val="003455A9"/>
    <w:rsid w:val="00345D4C"/>
    <w:rsid w:val="003467E8"/>
    <w:rsid w:val="0034769D"/>
    <w:rsid w:val="00347E2E"/>
    <w:rsid w:val="00357AD0"/>
    <w:rsid w:val="003626F3"/>
    <w:rsid w:val="00362940"/>
    <w:rsid w:val="0036567C"/>
    <w:rsid w:val="0037076C"/>
    <w:rsid w:val="0037102E"/>
    <w:rsid w:val="00372296"/>
    <w:rsid w:val="0037313D"/>
    <w:rsid w:val="0037355A"/>
    <w:rsid w:val="0037468C"/>
    <w:rsid w:val="0037696C"/>
    <w:rsid w:val="00382535"/>
    <w:rsid w:val="003826EF"/>
    <w:rsid w:val="00382821"/>
    <w:rsid w:val="00387E88"/>
    <w:rsid w:val="00390AED"/>
    <w:rsid w:val="003913FE"/>
    <w:rsid w:val="0039681C"/>
    <w:rsid w:val="003A07F2"/>
    <w:rsid w:val="003A227F"/>
    <w:rsid w:val="003A540B"/>
    <w:rsid w:val="003A7704"/>
    <w:rsid w:val="003A7A24"/>
    <w:rsid w:val="003B61AE"/>
    <w:rsid w:val="003B6D61"/>
    <w:rsid w:val="003C6F3B"/>
    <w:rsid w:val="003C7705"/>
    <w:rsid w:val="003D189D"/>
    <w:rsid w:val="003D531E"/>
    <w:rsid w:val="003D6552"/>
    <w:rsid w:val="003D712D"/>
    <w:rsid w:val="003E16A2"/>
    <w:rsid w:val="003E5EEC"/>
    <w:rsid w:val="003E6DF2"/>
    <w:rsid w:val="003F0DF2"/>
    <w:rsid w:val="003F166C"/>
    <w:rsid w:val="004039BE"/>
    <w:rsid w:val="00404B85"/>
    <w:rsid w:val="004107A3"/>
    <w:rsid w:val="00411C94"/>
    <w:rsid w:val="00414614"/>
    <w:rsid w:val="004179E3"/>
    <w:rsid w:val="004209ED"/>
    <w:rsid w:val="004230F5"/>
    <w:rsid w:val="00426D6B"/>
    <w:rsid w:val="004309BF"/>
    <w:rsid w:val="00430E9B"/>
    <w:rsid w:val="004333EF"/>
    <w:rsid w:val="00434381"/>
    <w:rsid w:val="00434D3C"/>
    <w:rsid w:val="004356AD"/>
    <w:rsid w:val="00442188"/>
    <w:rsid w:val="004515E1"/>
    <w:rsid w:val="004544C1"/>
    <w:rsid w:val="00471BC5"/>
    <w:rsid w:val="004918AD"/>
    <w:rsid w:val="004A0034"/>
    <w:rsid w:val="004A09EE"/>
    <w:rsid w:val="004A2A91"/>
    <w:rsid w:val="004A4AB3"/>
    <w:rsid w:val="004A633E"/>
    <w:rsid w:val="004B1627"/>
    <w:rsid w:val="004B1A60"/>
    <w:rsid w:val="004B4ACC"/>
    <w:rsid w:val="004C050B"/>
    <w:rsid w:val="004C1A32"/>
    <w:rsid w:val="004C33E0"/>
    <w:rsid w:val="004C386B"/>
    <w:rsid w:val="004C65E3"/>
    <w:rsid w:val="004C7855"/>
    <w:rsid w:val="004D6C61"/>
    <w:rsid w:val="004D7F97"/>
    <w:rsid w:val="004E0924"/>
    <w:rsid w:val="004E5DCF"/>
    <w:rsid w:val="004F100F"/>
    <w:rsid w:val="004F2370"/>
    <w:rsid w:val="004F4CBD"/>
    <w:rsid w:val="004F568E"/>
    <w:rsid w:val="00502299"/>
    <w:rsid w:val="00504674"/>
    <w:rsid w:val="005123B5"/>
    <w:rsid w:val="005141DD"/>
    <w:rsid w:val="00517D94"/>
    <w:rsid w:val="005243B9"/>
    <w:rsid w:val="00531F3B"/>
    <w:rsid w:val="00544537"/>
    <w:rsid w:val="005449FB"/>
    <w:rsid w:val="00544FD5"/>
    <w:rsid w:val="005461DC"/>
    <w:rsid w:val="0054740A"/>
    <w:rsid w:val="00547E41"/>
    <w:rsid w:val="00552598"/>
    <w:rsid w:val="005551FF"/>
    <w:rsid w:val="005621A7"/>
    <w:rsid w:val="00567B2D"/>
    <w:rsid w:val="00575CF8"/>
    <w:rsid w:val="005820F7"/>
    <w:rsid w:val="005823AD"/>
    <w:rsid w:val="00586C98"/>
    <w:rsid w:val="00587DAC"/>
    <w:rsid w:val="0059547D"/>
    <w:rsid w:val="005A1D65"/>
    <w:rsid w:val="005A2677"/>
    <w:rsid w:val="005B217A"/>
    <w:rsid w:val="005B323B"/>
    <w:rsid w:val="005B3365"/>
    <w:rsid w:val="005C15CE"/>
    <w:rsid w:val="005E4278"/>
    <w:rsid w:val="005E6224"/>
    <w:rsid w:val="005E76EF"/>
    <w:rsid w:val="005F0635"/>
    <w:rsid w:val="005F5F04"/>
    <w:rsid w:val="005F6E4B"/>
    <w:rsid w:val="0060063A"/>
    <w:rsid w:val="00607F5E"/>
    <w:rsid w:val="006104A2"/>
    <w:rsid w:val="00611C5E"/>
    <w:rsid w:val="006121D4"/>
    <w:rsid w:val="006206F9"/>
    <w:rsid w:val="00620EF8"/>
    <w:rsid w:val="00631C88"/>
    <w:rsid w:val="00634A43"/>
    <w:rsid w:val="00635C85"/>
    <w:rsid w:val="00635F87"/>
    <w:rsid w:val="0064142E"/>
    <w:rsid w:val="00641449"/>
    <w:rsid w:val="006476E0"/>
    <w:rsid w:val="006525C7"/>
    <w:rsid w:val="006540D5"/>
    <w:rsid w:val="00655207"/>
    <w:rsid w:val="00664CD0"/>
    <w:rsid w:val="00676AF0"/>
    <w:rsid w:val="00677A8C"/>
    <w:rsid w:val="0068183D"/>
    <w:rsid w:val="006821AB"/>
    <w:rsid w:val="006928D5"/>
    <w:rsid w:val="00692FB2"/>
    <w:rsid w:val="00693B6C"/>
    <w:rsid w:val="006A20A2"/>
    <w:rsid w:val="006A2F8E"/>
    <w:rsid w:val="006A411B"/>
    <w:rsid w:val="006A7D4F"/>
    <w:rsid w:val="006B3106"/>
    <w:rsid w:val="006B3A00"/>
    <w:rsid w:val="006B6150"/>
    <w:rsid w:val="006B7ED5"/>
    <w:rsid w:val="006C060F"/>
    <w:rsid w:val="006C3AA2"/>
    <w:rsid w:val="006C7561"/>
    <w:rsid w:val="006D1ADC"/>
    <w:rsid w:val="006D622E"/>
    <w:rsid w:val="006D7758"/>
    <w:rsid w:val="006E2CE8"/>
    <w:rsid w:val="006F1982"/>
    <w:rsid w:val="006F3614"/>
    <w:rsid w:val="006F397D"/>
    <w:rsid w:val="006F4FEF"/>
    <w:rsid w:val="006F5625"/>
    <w:rsid w:val="006F7149"/>
    <w:rsid w:val="0070112D"/>
    <w:rsid w:val="00712D56"/>
    <w:rsid w:val="00731D81"/>
    <w:rsid w:val="0073214D"/>
    <w:rsid w:val="007417DD"/>
    <w:rsid w:val="007449C0"/>
    <w:rsid w:val="007549C5"/>
    <w:rsid w:val="00760415"/>
    <w:rsid w:val="0076064E"/>
    <w:rsid w:val="007607D3"/>
    <w:rsid w:val="00762E6B"/>
    <w:rsid w:val="0076566A"/>
    <w:rsid w:val="00765892"/>
    <w:rsid w:val="007720AF"/>
    <w:rsid w:val="00781288"/>
    <w:rsid w:val="007832B5"/>
    <w:rsid w:val="007A33AB"/>
    <w:rsid w:val="007A55BD"/>
    <w:rsid w:val="007B3849"/>
    <w:rsid w:val="007B4B58"/>
    <w:rsid w:val="007C2DF2"/>
    <w:rsid w:val="007C69AB"/>
    <w:rsid w:val="007D013B"/>
    <w:rsid w:val="007D40C2"/>
    <w:rsid w:val="007D41A7"/>
    <w:rsid w:val="007D540F"/>
    <w:rsid w:val="007D7425"/>
    <w:rsid w:val="007E7D9C"/>
    <w:rsid w:val="007F35D8"/>
    <w:rsid w:val="007F4C12"/>
    <w:rsid w:val="007F6D23"/>
    <w:rsid w:val="008027C4"/>
    <w:rsid w:val="0080445B"/>
    <w:rsid w:val="0080500D"/>
    <w:rsid w:val="008062F2"/>
    <w:rsid w:val="00806E47"/>
    <w:rsid w:val="00811790"/>
    <w:rsid w:val="00820CA3"/>
    <w:rsid w:val="00824A71"/>
    <w:rsid w:val="0083279B"/>
    <w:rsid w:val="0083364B"/>
    <w:rsid w:val="00833E23"/>
    <w:rsid w:val="008402C4"/>
    <w:rsid w:val="00840D64"/>
    <w:rsid w:val="008475B2"/>
    <w:rsid w:val="0085242A"/>
    <w:rsid w:val="00853A26"/>
    <w:rsid w:val="00865925"/>
    <w:rsid w:val="008667D9"/>
    <w:rsid w:val="00866CD3"/>
    <w:rsid w:val="008738BC"/>
    <w:rsid w:val="00877B1F"/>
    <w:rsid w:val="00880A54"/>
    <w:rsid w:val="008836BE"/>
    <w:rsid w:val="00883C62"/>
    <w:rsid w:val="00884F57"/>
    <w:rsid w:val="00893A1E"/>
    <w:rsid w:val="00897D1F"/>
    <w:rsid w:val="008A09DA"/>
    <w:rsid w:val="008A0F0D"/>
    <w:rsid w:val="008B0F7C"/>
    <w:rsid w:val="008D0846"/>
    <w:rsid w:val="008D3454"/>
    <w:rsid w:val="008E00B4"/>
    <w:rsid w:val="008E0EC9"/>
    <w:rsid w:val="008E2B90"/>
    <w:rsid w:val="008F6EA0"/>
    <w:rsid w:val="009001F9"/>
    <w:rsid w:val="00901DE8"/>
    <w:rsid w:val="00905047"/>
    <w:rsid w:val="00906100"/>
    <w:rsid w:val="00906939"/>
    <w:rsid w:val="00907B19"/>
    <w:rsid w:val="009105EB"/>
    <w:rsid w:val="00910896"/>
    <w:rsid w:val="00913DD2"/>
    <w:rsid w:val="00915711"/>
    <w:rsid w:val="009244BB"/>
    <w:rsid w:val="00925DA1"/>
    <w:rsid w:val="009270C6"/>
    <w:rsid w:val="009311E0"/>
    <w:rsid w:val="0093139B"/>
    <w:rsid w:val="00931ED5"/>
    <w:rsid w:val="00931F8F"/>
    <w:rsid w:val="00935AB8"/>
    <w:rsid w:val="0093662B"/>
    <w:rsid w:val="009557EB"/>
    <w:rsid w:val="00957C3B"/>
    <w:rsid w:val="00967A8A"/>
    <w:rsid w:val="00972F53"/>
    <w:rsid w:val="00975E95"/>
    <w:rsid w:val="0099214E"/>
    <w:rsid w:val="009923ED"/>
    <w:rsid w:val="009A4233"/>
    <w:rsid w:val="009A60DD"/>
    <w:rsid w:val="009A742F"/>
    <w:rsid w:val="009B4A80"/>
    <w:rsid w:val="009B543D"/>
    <w:rsid w:val="009B6163"/>
    <w:rsid w:val="009B7BD4"/>
    <w:rsid w:val="009C2E7A"/>
    <w:rsid w:val="009C664D"/>
    <w:rsid w:val="009C7F60"/>
    <w:rsid w:val="009D4F54"/>
    <w:rsid w:val="009D7D7C"/>
    <w:rsid w:val="009E2555"/>
    <w:rsid w:val="009E29A9"/>
    <w:rsid w:val="009F5765"/>
    <w:rsid w:val="009F72B3"/>
    <w:rsid w:val="00A00596"/>
    <w:rsid w:val="00A03A5A"/>
    <w:rsid w:val="00A0426B"/>
    <w:rsid w:val="00A1441E"/>
    <w:rsid w:val="00A1503E"/>
    <w:rsid w:val="00A17FE7"/>
    <w:rsid w:val="00A20B3A"/>
    <w:rsid w:val="00A219F1"/>
    <w:rsid w:val="00A25F48"/>
    <w:rsid w:val="00A274BE"/>
    <w:rsid w:val="00A310AE"/>
    <w:rsid w:val="00A330E4"/>
    <w:rsid w:val="00A33A52"/>
    <w:rsid w:val="00A37387"/>
    <w:rsid w:val="00A37704"/>
    <w:rsid w:val="00A4667C"/>
    <w:rsid w:val="00A53B38"/>
    <w:rsid w:val="00A5755A"/>
    <w:rsid w:val="00A62B1D"/>
    <w:rsid w:val="00A6722B"/>
    <w:rsid w:val="00A83DB6"/>
    <w:rsid w:val="00A9056C"/>
    <w:rsid w:val="00A9058E"/>
    <w:rsid w:val="00A935B7"/>
    <w:rsid w:val="00A95C90"/>
    <w:rsid w:val="00A971BB"/>
    <w:rsid w:val="00AB1D0C"/>
    <w:rsid w:val="00AB2E7F"/>
    <w:rsid w:val="00AB6805"/>
    <w:rsid w:val="00AB77E1"/>
    <w:rsid w:val="00AC1B8B"/>
    <w:rsid w:val="00AC415E"/>
    <w:rsid w:val="00AD4703"/>
    <w:rsid w:val="00AE0783"/>
    <w:rsid w:val="00AE5708"/>
    <w:rsid w:val="00AF22C2"/>
    <w:rsid w:val="00AF301F"/>
    <w:rsid w:val="00AF4B3B"/>
    <w:rsid w:val="00B009AB"/>
    <w:rsid w:val="00B00F3F"/>
    <w:rsid w:val="00B02FCE"/>
    <w:rsid w:val="00B0573E"/>
    <w:rsid w:val="00B0685B"/>
    <w:rsid w:val="00B10440"/>
    <w:rsid w:val="00B11093"/>
    <w:rsid w:val="00B13085"/>
    <w:rsid w:val="00B17312"/>
    <w:rsid w:val="00B20251"/>
    <w:rsid w:val="00B21CDB"/>
    <w:rsid w:val="00B2598B"/>
    <w:rsid w:val="00B25DEA"/>
    <w:rsid w:val="00B25FF7"/>
    <w:rsid w:val="00B33268"/>
    <w:rsid w:val="00B34D90"/>
    <w:rsid w:val="00B36C8E"/>
    <w:rsid w:val="00B36C9C"/>
    <w:rsid w:val="00B37B55"/>
    <w:rsid w:val="00B4069B"/>
    <w:rsid w:val="00B43873"/>
    <w:rsid w:val="00B642B9"/>
    <w:rsid w:val="00B73C3A"/>
    <w:rsid w:val="00B73F7F"/>
    <w:rsid w:val="00B745AA"/>
    <w:rsid w:val="00B75E43"/>
    <w:rsid w:val="00B8190D"/>
    <w:rsid w:val="00B81EEE"/>
    <w:rsid w:val="00B851BA"/>
    <w:rsid w:val="00B8704B"/>
    <w:rsid w:val="00B94634"/>
    <w:rsid w:val="00B952B1"/>
    <w:rsid w:val="00B9768F"/>
    <w:rsid w:val="00BA685E"/>
    <w:rsid w:val="00BC18B2"/>
    <w:rsid w:val="00BC2F2C"/>
    <w:rsid w:val="00BC5727"/>
    <w:rsid w:val="00BC7CF8"/>
    <w:rsid w:val="00BD62D3"/>
    <w:rsid w:val="00BE104E"/>
    <w:rsid w:val="00BE2932"/>
    <w:rsid w:val="00BE2F8E"/>
    <w:rsid w:val="00BF12E3"/>
    <w:rsid w:val="00BF472A"/>
    <w:rsid w:val="00BF5543"/>
    <w:rsid w:val="00BF6888"/>
    <w:rsid w:val="00C02665"/>
    <w:rsid w:val="00C03589"/>
    <w:rsid w:val="00C0541D"/>
    <w:rsid w:val="00C07177"/>
    <w:rsid w:val="00C07861"/>
    <w:rsid w:val="00C11153"/>
    <w:rsid w:val="00C14CC1"/>
    <w:rsid w:val="00C1530F"/>
    <w:rsid w:val="00C32896"/>
    <w:rsid w:val="00C33FF8"/>
    <w:rsid w:val="00C3473B"/>
    <w:rsid w:val="00C3528F"/>
    <w:rsid w:val="00C353F5"/>
    <w:rsid w:val="00C37CBF"/>
    <w:rsid w:val="00C427BA"/>
    <w:rsid w:val="00C53EEB"/>
    <w:rsid w:val="00C55D45"/>
    <w:rsid w:val="00C55DA1"/>
    <w:rsid w:val="00C6101E"/>
    <w:rsid w:val="00C638F2"/>
    <w:rsid w:val="00C70569"/>
    <w:rsid w:val="00C86AC5"/>
    <w:rsid w:val="00C904BC"/>
    <w:rsid w:val="00C9184E"/>
    <w:rsid w:val="00CA3F11"/>
    <w:rsid w:val="00CA43D7"/>
    <w:rsid w:val="00CA6E07"/>
    <w:rsid w:val="00CB2D22"/>
    <w:rsid w:val="00CB2D28"/>
    <w:rsid w:val="00CB4BD3"/>
    <w:rsid w:val="00CC39E8"/>
    <w:rsid w:val="00CC46A2"/>
    <w:rsid w:val="00CE25FD"/>
    <w:rsid w:val="00CE3E66"/>
    <w:rsid w:val="00CE5B19"/>
    <w:rsid w:val="00CF2A79"/>
    <w:rsid w:val="00CF71DF"/>
    <w:rsid w:val="00CF7703"/>
    <w:rsid w:val="00D01E36"/>
    <w:rsid w:val="00D0409D"/>
    <w:rsid w:val="00D0550A"/>
    <w:rsid w:val="00D06954"/>
    <w:rsid w:val="00D06C43"/>
    <w:rsid w:val="00D10A8D"/>
    <w:rsid w:val="00D128C1"/>
    <w:rsid w:val="00D142A9"/>
    <w:rsid w:val="00D2295C"/>
    <w:rsid w:val="00D247CF"/>
    <w:rsid w:val="00D35331"/>
    <w:rsid w:val="00D43FB3"/>
    <w:rsid w:val="00D44D56"/>
    <w:rsid w:val="00D453B8"/>
    <w:rsid w:val="00D526CE"/>
    <w:rsid w:val="00D54286"/>
    <w:rsid w:val="00D642F6"/>
    <w:rsid w:val="00D66E00"/>
    <w:rsid w:val="00D717AD"/>
    <w:rsid w:val="00D74872"/>
    <w:rsid w:val="00D74FC1"/>
    <w:rsid w:val="00D810D3"/>
    <w:rsid w:val="00D82DBA"/>
    <w:rsid w:val="00D83684"/>
    <w:rsid w:val="00D85559"/>
    <w:rsid w:val="00D871FF"/>
    <w:rsid w:val="00D93ABD"/>
    <w:rsid w:val="00D96872"/>
    <w:rsid w:val="00DA3CE2"/>
    <w:rsid w:val="00DB06D5"/>
    <w:rsid w:val="00DB6366"/>
    <w:rsid w:val="00DD3A30"/>
    <w:rsid w:val="00DD447F"/>
    <w:rsid w:val="00DE5AF7"/>
    <w:rsid w:val="00DE691A"/>
    <w:rsid w:val="00DE77C1"/>
    <w:rsid w:val="00DF599B"/>
    <w:rsid w:val="00E07CDD"/>
    <w:rsid w:val="00E114AE"/>
    <w:rsid w:val="00E1394C"/>
    <w:rsid w:val="00E158F8"/>
    <w:rsid w:val="00E15C90"/>
    <w:rsid w:val="00E30122"/>
    <w:rsid w:val="00E3323C"/>
    <w:rsid w:val="00E37A5C"/>
    <w:rsid w:val="00E37C76"/>
    <w:rsid w:val="00E417D7"/>
    <w:rsid w:val="00E44E89"/>
    <w:rsid w:val="00E50937"/>
    <w:rsid w:val="00E51271"/>
    <w:rsid w:val="00E53103"/>
    <w:rsid w:val="00E54B25"/>
    <w:rsid w:val="00E54F8F"/>
    <w:rsid w:val="00E60832"/>
    <w:rsid w:val="00E73736"/>
    <w:rsid w:val="00E74A63"/>
    <w:rsid w:val="00E74F7F"/>
    <w:rsid w:val="00E752EA"/>
    <w:rsid w:val="00E77324"/>
    <w:rsid w:val="00E82A7D"/>
    <w:rsid w:val="00E82FA4"/>
    <w:rsid w:val="00E83273"/>
    <w:rsid w:val="00E84F96"/>
    <w:rsid w:val="00E86C6C"/>
    <w:rsid w:val="00E86C7E"/>
    <w:rsid w:val="00E92032"/>
    <w:rsid w:val="00E96419"/>
    <w:rsid w:val="00EA1C9D"/>
    <w:rsid w:val="00EA5462"/>
    <w:rsid w:val="00EA6D4D"/>
    <w:rsid w:val="00EB09FA"/>
    <w:rsid w:val="00EC09DA"/>
    <w:rsid w:val="00EC79FC"/>
    <w:rsid w:val="00ED122E"/>
    <w:rsid w:val="00ED16E6"/>
    <w:rsid w:val="00ED2AD5"/>
    <w:rsid w:val="00ED3B3A"/>
    <w:rsid w:val="00ED4ED7"/>
    <w:rsid w:val="00EE1DE4"/>
    <w:rsid w:val="00EE368D"/>
    <w:rsid w:val="00EE4894"/>
    <w:rsid w:val="00EF1E3E"/>
    <w:rsid w:val="00EF2630"/>
    <w:rsid w:val="00EF4B03"/>
    <w:rsid w:val="00EF5744"/>
    <w:rsid w:val="00F05D01"/>
    <w:rsid w:val="00F12386"/>
    <w:rsid w:val="00F1345B"/>
    <w:rsid w:val="00F15D1D"/>
    <w:rsid w:val="00F166E3"/>
    <w:rsid w:val="00F22260"/>
    <w:rsid w:val="00F22906"/>
    <w:rsid w:val="00F23D0F"/>
    <w:rsid w:val="00F23DE7"/>
    <w:rsid w:val="00F27D27"/>
    <w:rsid w:val="00F32796"/>
    <w:rsid w:val="00F334CC"/>
    <w:rsid w:val="00F35E3B"/>
    <w:rsid w:val="00F37DDA"/>
    <w:rsid w:val="00F428E7"/>
    <w:rsid w:val="00F45AA4"/>
    <w:rsid w:val="00F50544"/>
    <w:rsid w:val="00F563D6"/>
    <w:rsid w:val="00F67677"/>
    <w:rsid w:val="00F716D9"/>
    <w:rsid w:val="00F73A10"/>
    <w:rsid w:val="00F75841"/>
    <w:rsid w:val="00F80AA8"/>
    <w:rsid w:val="00F81147"/>
    <w:rsid w:val="00F81D86"/>
    <w:rsid w:val="00F820C2"/>
    <w:rsid w:val="00F90170"/>
    <w:rsid w:val="00F9319C"/>
    <w:rsid w:val="00F95643"/>
    <w:rsid w:val="00F976E4"/>
    <w:rsid w:val="00FA0AF7"/>
    <w:rsid w:val="00FA1C8C"/>
    <w:rsid w:val="00FA1F7E"/>
    <w:rsid w:val="00FA539C"/>
    <w:rsid w:val="00FB0428"/>
    <w:rsid w:val="00FB235A"/>
    <w:rsid w:val="00FB5227"/>
    <w:rsid w:val="00FB5C74"/>
    <w:rsid w:val="00FB75C2"/>
    <w:rsid w:val="00FC3EA9"/>
    <w:rsid w:val="00FD7494"/>
    <w:rsid w:val="00FD7698"/>
    <w:rsid w:val="00FE0B05"/>
    <w:rsid w:val="00FE582D"/>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F8"/>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5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 w:type="character" w:customStyle="1" w:styleId="uiqtextrenderedqtext">
    <w:name w:val="ui_qtext_rendered_qtext"/>
    <w:basedOn w:val="DefaultParagraphFont"/>
    <w:rsid w:val="00FB5C74"/>
  </w:style>
  <w:style w:type="character" w:styleId="CommentReference">
    <w:name w:val="annotation reference"/>
    <w:basedOn w:val="DefaultParagraphFont"/>
    <w:uiPriority w:val="99"/>
    <w:semiHidden/>
    <w:unhideWhenUsed/>
    <w:rsid w:val="004179E3"/>
    <w:rPr>
      <w:sz w:val="16"/>
      <w:szCs w:val="16"/>
    </w:rPr>
  </w:style>
  <w:style w:type="paragraph" w:styleId="CommentText">
    <w:name w:val="annotation text"/>
    <w:basedOn w:val="Normal"/>
    <w:link w:val="CommentTextChar"/>
    <w:uiPriority w:val="99"/>
    <w:semiHidden/>
    <w:unhideWhenUsed/>
    <w:rsid w:val="004179E3"/>
    <w:pPr>
      <w:spacing w:line="240" w:lineRule="auto"/>
    </w:pPr>
    <w:rPr>
      <w:sz w:val="20"/>
      <w:szCs w:val="20"/>
    </w:rPr>
  </w:style>
  <w:style w:type="character" w:customStyle="1" w:styleId="CommentTextChar">
    <w:name w:val="Comment Text Char"/>
    <w:basedOn w:val="DefaultParagraphFont"/>
    <w:link w:val="CommentText"/>
    <w:uiPriority w:val="99"/>
    <w:semiHidden/>
    <w:rsid w:val="004179E3"/>
    <w:rPr>
      <w:sz w:val="20"/>
      <w:szCs w:val="20"/>
    </w:rPr>
  </w:style>
  <w:style w:type="paragraph" w:styleId="CommentSubject">
    <w:name w:val="annotation subject"/>
    <w:basedOn w:val="CommentText"/>
    <w:next w:val="CommentText"/>
    <w:link w:val="CommentSubjectChar"/>
    <w:uiPriority w:val="99"/>
    <w:semiHidden/>
    <w:unhideWhenUsed/>
    <w:rsid w:val="004179E3"/>
    <w:rPr>
      <w:b/>
      <w:bCs/>
    </w:rPr>
  </w:style>
  <w:style w:type="character" w:customStyle="1" w:styleId="CommentSubjectChar">
    <w:name w:val="Comment Subject Char"/>
    <w:basedOn w:val="CommentTextChar"/>
    <w:link w:val="CommentSubject"/>
    <w:uiPriority w:val="99"/>
    <w:semiHidden/>
    <w:rsid w:val="004179E3"/>
    <w:rPr>
      <w:b/>
      <w:bCs/>
      <w:sz w:val="20"/>
      <w:szCs w:val="20"/>
    </w:rPr>
  </w:style>
  <w:style w:type="paragraph" w:styleId="BalloonText">
    <w:name w:val="Balloon Text"/>
    <w:basedOn w:val="Normal"/>
    <w:link w:val="BalloonTextChar"/>
    <w:uiPriority w:val="99"/>
    <w:semiHidden/>
    <w:unhideWhenUsed/>
    <w:rsid w:val="004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E3"/>
    <w:rPr>
      <w:rFonts w:ascii="Segoe UI" w:hAnsi="Segoe UI" w:cs="Segoe UI"/>
      <w:sz w:val="18"/>
      <w:szCs w:val="18"/>
    </w:rPr>
  </w:style>
  <w:style w:type="character" w:customStyle="1" w:styleId="Heading2Char">
    <w:name w:val="Heading 2 Char"/>
    <w:basedOn w:val="DefaultParagraphFont"/>
    <w:link w:val="Heading2"/>
    <w:uiPriority w:val="9"/>
    <w:semiHidden/>
    <w:rsid w:val="0080500D"/>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80500D"/>
  </w:style>
  <w:style w:type="character" w:styleId="Emphasis">
    <w:name w:val="Emphasis"/>
    <w:basedOn w:val="DefaultParagraphFont"/>
    <w:uiPriority w:val="20"/>
    <w:qFormat/>
    <w:rsid w:val="0080500D"/>
    <w:rPr>
      <w:i/>
      <w:iCs/>
    </w:rPr>
  </w:style>
  <w:style w:type="character" w:customStyle="1" w:styleId="xapple-converted-space">
    <w:name w:val="x_apple-converted-space"/>
    <w:basedOn w:val="DefaultParagraphFont"/>
    <w:rsid w:val="00B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277224195">
      <w:bodyDiv w:val="1"/>
      <w:marLeft w:val="0"/>
      <w:marRight w:val="0"/>
      <w:marTop w:val="0"/>
      <w:marBottom w:val="0"/>
      <w:divBdr>
        <w:top w:val="none" w:sz="0" w:space="0" w:color="auto"/>
        <w:left w:val="none" w:sz="0" w:space="0" w:color="auto"/>
        <w:bottom w:val="none" w:sz="0" w:space="0" w:color="auto"/>
        <w:right w:val="none" w:sz="0" w:space="0" w:color="auto"/>
      </w:divBdr>
    </w:div>
    <w:div w:id="314603200">
      <w:bodyDiv w:val="1"/>
      <w:marLeft w:val="0"/>
      <w:marRight w:val="0"/>
      <w:marTop w:val="0"/>
      <w:marBottom w:val="0"/>
      <w:divBdr>
        <w:top w:val="none" w:sz="0" w:space="0" w:color="auto"/>
        <w:left w:val="none" w:sz="0" w:space="0" w:color="auto"/>
        <w:bottom w:val="none" w:sz="0" w:space="0" w:color="auto"/>
        <w:right w:val="none" w:sz="0" w:space="0" w:color="auto"/>
      </w:divBdr>
    </w:div>
    <w:div w:id="352803412">
      <w:bodyDiv w:val="1"/>
      <w:marLeft w:val="0"/>
      <w:marRight w:val="0"/>
      <w:marTop w:val="0"/>
      <w:marBottom w:val="0"/>
      <w:divBdr>
        <w:top w:val="none" w:sz="0" w:space="0" w:color="auto"/>
        <w:left w:val="none" w:sz="0" w:space="0" w:color="auto"/>
        <w:bottom w:val="none" w:sz="0" w:space="0" w:color="auto"/>
        <w:right w:val="none" w:sz="0" w:space="0" w:color="auto"/>
      </w:divBdr>
      <w:divsChild>
        <w:div w:id="1537424531">
          <w:marLeft w:val="0"/>
          <w:marRight w:val="0"/>
          <w:marTop w:val="0"/>
          <w:marBottom w:val="0"/>
          <w:divBdr>
            <w:top w:val="none" w:sz="0" w:space="0" w:color="auto"/>
            <w:left w:val="none" w:sz="0" w:space="0" w:color="auto"/>
            <w:bottom w:val="none" w:sz="0" w:space="0" w:color="auto"/>
            <w:right w:val="none" w:sz="0" w:space="0" w:color="auto"/>
          </w:divBdr>
          <w:divsChild>
            <w:div w:id="1642344514">
              <w:marLeft w:val="0"/>
              <w:marRight w:val="0"/>
              <w:marTop w:val="0"/>
              <w:marBottom w:val="0"/>
              <w:divBdr>
                <w:top w:val="none" w:sz="0" w:space="0" w:color="auto"/>
                <w:left w:val="none" w:sz="0" w:space="0" w:color="auto"/>
                <w:bottom w:val="none" w:sz="0" w:space="0" w:color="auto"/>
                <w:right w:val="none" w:sz="0" w:space="0" w:color="auto"/>
              </w:divBdr>
            </w:div>
          </w:divsChild>
        </w:div>
        <w:div w:id="819344488">
          <w:marLeft w:val="0"/>
          <w:marRight w:val="0"/>
          <w:marTop w:val="0"/>
          <w:marBottom w:val="0"/>
          <w:divBdr>
            <w:top w:val="none" w:sz="0" w:space="0" w:color="auto"/>
            <w:left w:val="none" w:sz="0" w:space="0" w:color="auto"/>
            <w:bottom w:val="none" w:sz="0" w:space="0" w:color="auto"/>
            <w:right w:val="none" w:sz="0" w:space="0" w:color="auto"/>
          </w:divBdr>
          <w:divsChild>
            <w:div w:id="1587104671">
              <w:marLeft w:val="0"/>
              <w:marRight w:val="0"/>
              <w:marTop w:val="0"/>
              <w:marBottom w:val="0"/>
              <w:divBdr>
                <w:top w:val="none" w:sz="0" w:space="0" w:color="auto"/>
                <w:left w:val="none" w:sz="0" w:space="0" w:color="auto"/>
                <w:bottom w:val="none" w:sz="0" w:space="0" w:color="auto"/>
                <w:right w:val="none" w:sz="0" w:space="0" w:color="auto"/>
              </w:divBdr>
              <w:divsChild>
                <w:div w:id="603923007">
                  <w:marLeft w:val="0"/>
                  <w:marRight w:val="0"/>
                  <w:marTop w:val="0"/>
                  <w:marBottom w:val="0"/>
                  <w:divBdr>
                    <w:top w:val="none" w:sz="0" w:space="0" w:color="auto"/>
                    <w:left w:val="none" w:sz="0" w:space="0" w:color="auto"/>
                    <w:bottom w:val="none" w:sz="0" w:space="0" w:color="auto"/>
                    <w:right w:val="none" w:sz="0" w:space="0" w:color="auto"/>
                  </w:divBdr>
                  <w:divsChild>
                    <w:div w:id="1932619144">
                      <w:marLeft w:val="300"/>
                      <w:marRight w:val="0"/>
                      <w:marTop w:val="0"/>
                      <w:marBottom w:val="0"/>
                      <w:divBdr>
                        <w:top w:val="none" w:sz="0" w:space="0" w:color="auto"/>
                        <w:left w:val="none" w:sz="0" w:space="0" w:color="auto"/>
                        <w:bottom w:val="none" w:sz="0" w:space="0" w:color="auto"/>
                        <w:right w:val="none" w:sz="0" w:space="0" w:color="auto"/>
                      </w:divBdr>
                      <w:divsChild>
                        <w:div w:id="308562322">
                          <w:marLeft w:val="-300"/>
                          <w:marRight w:val="0"/>
                          <w:marTop w:val="0"/>
                          <w:marBottom w:val="0"/>
                          <w:divBdr>
                            <w:top w:val="none" w:sz="0" w:space="0" w:color="auto"/>
                            <w:left w:val="none" w:sz="0" w:space="0" w:color="auto"/>
                            <w:bottom w:val="none" w:sz="0" w:space="0" w:color="auto"/>
                            <w:right w:val="none" w:sz="0" w:space="0" w:color="auto"/>
                          </w:divBdr>
                          <w:divsChild>
                            <w:div w:id="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741">
      <w:bodyDiv w:val="1"/>
      <w:marLeft w:val="0"/>
      <w:marRight w:val="0"/>
      <w:marTop w:val="0"/>
      <w:marBottom w:val="0"/>
      <w:divBdr>
        <w:top w:val="none" w:sz="0" w:space="0" w:color="auto"/>
        <w:left w:val="none" w:sz="0" w:space="0" w:color="auto"/>
        <w:bottom w:val="none" w:sz="0" w:space="0" w:color="auto"/>
        <w:right w:val="none" w:sz="0" w:space="0" w:color="auto"/>
      </w:divBdr>
    </w:div>
    <w:div w:id="556402884">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823132907">
      <w:bodyDiv w:val="1"/>
      <w:marLeft w:val="0"/>
      <w:marRight w:val="0"/>
      <w:marTop w:val="0"/>
      <w:marBottom w:val="0"/>
      <w:divBdr>
        <w:top w:val="none" w:sz="0" w:space="0" w:color="auto"/>
        <w:left w:val="none" w:sz="0" w:space="0" w:color="auto"/>
        <w:bottom w:val="none" w:sz="0" w:space="0" w:color="auto"/>
        <w:right w:val="none" w:sz="0" w:space="0" w:color="auto"/>
      </w:divBdr>
    </w:div>
    <w:div w:id="929389583">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985163128">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645692449">
      <w:bodyDiv w:val="1"/>
      <w:marLeft w:val="0"/>
      <w:marRight w:val="0"/>
      <w:marTop w:val="0"/>
      <w:marBottom w:val="0"/>
      <w:divBdr>
        <w:top w:val="none" w:sz="0" w:space="0" w:color="auto"/>
        <w:left w:val="none" w:sz="0" w:space="0" w:color="auto"/>
        <w:bottom w:val="none" w:sz="0" w:space="0" w:color="auto"/>
        <w:right w:val="none" w:sz="0" w:space="0" w:color="auto"/>
      </w:divBdr>
      <w:divsChild>
        <w:div w:id="1781339610">
          <w:marLeft w:val="0"/>
          <w:marRight w:val="0"/>
          <w:marTop w:val="0"/>
          <w:marBottom w:val="0"/>
          <w:divBdr>
            <w:top w:val="none" w:sz="0" w:space="0" w:color="auto"/>
            <w:left w:val="none" w:sz="0" w:space="0" w:color="auto"/>
            <w:bottom w:val="none" w:sz="0" w:space="0" w:color="auto"/>
            <w:right w:val="none" w:sz="0" w:space="0" w:color="auto"/>
          </w:divBdr>
        </w:div>
      </w:divsChild>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22341">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kZYNsP9O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17</cp:revision>
  <dcterms:created xsi:type="dcterms:W3CDTF">2020-01-10T15:10:00Z</dcterms:created>
  <dcterms:modified xsi:type="dcterms:W3CDTF">2020-01-14T12:55:00Z</dcterms:modified>
</cp:coreProperties>
</file>