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rsidTr="00F27D27">
        <w:tc>
          <w:tcPr>
            <w:tcW w:w="2965" w:type="dxa"/>
          </w:tcPr>
          <w:p w:rsidR="004D7F97" w:rsidRDefault="004C65E3" w:rsidP="00115B83">
            <w:pPr>
              <w:jc w:val="center"/>
              <w:rPr>
                <w:rFonts w:ascii="Arial Black" w:hAnsi="Arial Black"/>
                <w:b/>
              </w:rPr>
            </w:pPr>
            <w:r w:rsidRPr="004C65E3">
              <w:rPr>
                <w:rFonts w:ascii="Arial Black" w:hAnsi="Arial Black"/>
                <w:b/>
              </w:rPr>
              <w:t>Monday</w:t>
            </w:r>
          </w:p>
          <w:p w:rsidR="007C69AB" w:rsidRDefault="00676AF0" w:rsidP="00115B83">
            <w:pPr>
              <w:jc w:val="center"/>
              <w:rPr>
                <w:rFonts w:ascii="Arial Black" w:hAnsi="Arial Black"/>
                <w:b/>
              </w:rPr>
            </w:pPr>
            <w:r>
              <w:rPr>
                <w:rFonts w:ascii="Arial Black" w:hAnsi="Arial Black"/>
                <w:b/>
              </w:rPr>
              <w:t xml:space="preserve"> </w:t>
            </w:r>
            <w:r w:rsidR="00AB6805">
              <w:rPr>
                <w:rFonts w:ascii="Arial Black" w:hAnsi="Arial Black"/>
                <w:b/>
              </w:rPr>
              <w:t>10/7</w:t>
            </w:r>
          </w:p>
          <w:p w:rsidR="00335463" w:rsidRPr="004C65E3" w:rsidRDefault="00335463" w:rsidP="00115B83">
            <w:pPr>
              <w:jc w:val="center"/>
              <w:rPr>
                <w:rFonts w:ascii="Arial Black" w:hAnsi="Arial Black"/>
                <w:b/>
              </w:rPr>
            </w:pPr>
          </w:p>
        </w:tc>
        <w:tc>
          <w:tcPr>
            <w:tcW w:w="2970" w:type="dxa"/>
          </w:tcPr>
          <w:p w:rsidR="007C69AB" w:rsidRDefault="004C65E3" w:rsidP="00115B83">
            <w:pPr>
              <w:jc w:val="center"/>
              <w:rPr>
                <w:rFonts w:ascii="Arial Black" w:hAnsi="Arial Black"/>
                <w:b/>
              </w:rPr>
            </w:pPr>
            <w:r w:rsidRPr="004C65E3">
              <w:rPr>
                <w:rFonts w:ascii="Arial Black" w:hAnsi="Arial Black"/>
                <w:b/>
              </w:rPr>
              <w:t>Tuesday</w:t>
            </w:r>
          </w:p>
          <w:p w:rsidR="00335463" w:rsidRPr="004C65E3" w:rsidRDefault="00AB6805" w:rsidP="00FF7BE5">
            <w:pPr>
              <w:jc w:val="center"/>
              <w:rPr>
                <w:rFonts w:ascii="Arial Black" w:hAnsi="Arial Black"/>
                <w:b/>
              </w:rPr>
            </w:pPr>
            <w:r>
              <w:rPr>
                <w:rFonts w:ascii="Arial Black" w:hAnsi="Arial Black"/>
                <w:b/>
              </w:rPr>
              <w:t>10/8</w:t>
            </w:r>
          </w:p>
        </w:tc>
        <w:tc>
          <w:tcPr>
            <w:tcW w:w="2970" w:type="dxa"/>
          </w:tcPr>
          <w:p w:rsidR="007C69AB" w:rsidRDefault="004C65E3" w:rsidP="00115B83">
            <w:pPr>
              <w:jc w:val="center"/>
              <w:rPr>
                <w:rFonts w:ascii="Arial Black" w:hAnsi="Arial Black"/>
                <w:b/>
              </w:rPr>
            </w:pPr>
            <w:r w:rsidRPr="004C65E3">
              <w:rPr>
                <w:rFonts w:ascii="Arial Black" w:hAnsi="Arial Black"/>
                <w:b/>
              </w:rPr>
              <w:t>Wednesday</w:t>
            </w:r>
          </w:p>
          <w:p w:rsidR="00335463" w:rsidRDefault="00AB6805" w:rsidP="00FF7BE5">
            <w:pPr>
              <w:jc w:val="center"/>
              <w:rPr>
                <w:rFonts w:ascii="Arial Black" w:hAnsi="Arial Black"/>
                <w:b/>
              </w:rPr>
            </w:pPr>
            <w:r>
              <w:rPr>
                <w:rFonts w:ascii="Arial Black" w:hAnsi="Arial Black"/>
                <w:b/>
              </w:rPr>
              <w:t>10/9</w:t>
            </w:r>
          </w:p>
          <w:p w:rsidR="004918AD" w:rsidRPr="004C65E3" w:rsidRDefault="004918AD" w:rsidP="00FF7BE5">
            <w:pPr>
              <w:jc w:val="center"/>
              <w:rPr>
                <w:rFonts w:ascii="Arial Black" w:hAnsi="Arial Black"/>
                <w:b/>
              </w:rPr>
            </w:pPr>
            <w:r>
              <w:rPr>
                <w:rFonts w:ascii="Arial Black" w:hAnsi="Arial Black"/>
                <w:b/>
              </w:rPr>
              <w:t>*Teacher Workday*</w:t>
            </w:r>
          </w:p>
        </w:tc>
        <w:tc>
          <w:tcPr>
            <w:tcW w:w="2970" w:type="dxa"/>
          </w:tcPr>
          <w:p w:rsidR="007C69AB" w:rsidRDefault="004C65E3" w:rsidP="00115B83">
            <w:pPr>
              <w:jc w:val="center"/>
              <w:rPr>
                <w:rFonts w:ascii="Arial Black" w:hAnsi="Arial Black"/>
                <w:b/>
              </w:rPr>
            </w:pPr>
            <w:r w:rsidRPr="004C65E3">
              <w:rPr>
                <w:rFonts w:ascii="Arial Black" w:hAnsi="Arial Black"/>
                <w:b/>
              </w:rPr>
              <w:t>Thursday</w:t>
            </w:r>
          </w:p>
          <w:p w:rsidR="00E86C7E" w:rsidRPr="004C65E3" w:rsidRDefault="00AB6805" w:rsidP="00FF7BE5">
            <w:pPr>
              <w:jc w:val="center"/>
              <w:rPr>
                <w:rFonts w:ascii="Arial Black" w:hAnsi="Arial Black"/>
                <w:b/>
              </w:rPr>
            </w:pPr>
            <w:r>
              <w:rPr>
                <w:rFonts w:ascii="Arial Black" w:hAnsi="Arial Black"/>
                <w:b/>
              </w:rPr>
              <w:t>10/10</w:t>
            </w:r>
          </w:p>
        </w:tc>
        <w:tc>
          <w:tcPr>
            <w:tcW w:w="2970" w:type="dxa"/>
          </w:tcPr>
          <w:p w:rsidR="007C69AB" w:rsidRDefault="004C65E3" w:rsidP="00115B83">
            <w:pPr>
              <w:jc w:val="center"/>
              <w:rPr>
                <w:rFonts w:ascii="Arial Black" w:hAnsi="Arial Black"/>
                <w:b/>
              </w:rPr>
            </w:pPr>
            <w:r w:rsidRPr="004C65E3">
              <w:rPr>
                <w:rFonts w:ascii="Arial Black" w:hAnsi="Arial Black"/>
                <w:b/>
              </w:rPr>
              <w:t>Friday</w:t>
            </w:r>
          </w:p>
          <w:p w:rsidR="00E86C7E" w:rsidRPr="004C65E3" w:rsidRDefault="00AB6805" w:rsidP="00FF7BE5">
            <w:pPr>
              <w:jc w:val="center"/>
              <w:rPr>
                <w:rFonts w:ascii="Arial Black" w:hAnsi="Arial Black"/>
                <w:b/>
              </w:rPr>
            </w:pPr>
            <w:r>
              <w:rPr>
                <w:rFonts w:ascii="Arial Black" w:hAnsi="Arial Black"/>
                <w:b/>
              </w:rPr>
              <w:t>10/11</w:t>
            </w:r>
          </w:p>
        </w:tc>
      </w:tr>
      <w:tr w:rsidR="00677A8C" w:rsidTr="00F27D27">
        <w:trPr>
          <w:trHeight w:val="7190"/>
        </w:trPr>
        <w:tc>
          <w:tcPr>
            <w:tcW w:w="2965" w:type="dxa"/>
          </w:tcPr>
          <w:p w:rsidR="00A9056C" w:rsidRPr="004E3574" w:rsidRDefault="00A9056C" w:rsidP="00A9056C">
            <w:pPr>
              <w:rPr>
                <w:b/>
                <w:i/>
              </w:rPr>
            </w:pPr>
            <w:r w:rsidRPr="004E3574">
              <w:rPr>
                <w:b/>
                <w:i/>
                <w:highlight w:val="yellow"/>
                <w:u w:val="single"/>
              </w:rPr>
              <w:t>Key Standards</w:t>
            </w:r>
            <w:r w:rsidRPr="004E3574">
              <w:rPr>
                <w:b/>
                <w:i/>
                <w:highlight w:val="yellow"/>
              </w:rPr>
              <w:t>:</w:t>
            </w:r>
            <w:r w:rsidRPr="004E3574">
              <w:rPr>
                <w:b/>
                <w:i/>
              </w:rPr>
              <w:t xml:space="preserve"> </w:t>
            </w:r>
          </w:p>
          <w:p w:rsidR="00A9056C" w:rsidRPr="004E3574" w:rsidRDefault="00A9056C" w:rsidP="00A9056C">
            <w:pPr>
              <w:rPr>
                <w:i/>
              </w:rPr>
            </w:pPr>
            <w:r w:rsidRPr="004E3574">
              <w:rPr>
                <w:caps/>
                <w:u w:val="single"/>
              </w:rPr>
              <w:t>ELA-LITERACY.W.9-10.3</w:t>
            </w:r>
            <w:r w:rsidRPr="004E3574">
              <w:t>: Write narratives to develop real or imagined experiences or events using effective technique, well-chosen details, and well-structured event sequences.</w:t>
            </w:r>
          </w:p>
          <w:p w:rsidR="00A9056C" w:rsidRPr="004E3574" w:rsidRDefault="00272B12" w:rsidP="00A9056C">
            <w:hyperlink r:id="rId7" w:history="1">
              <w:r w:rsidR="00A9056C" w:rsidRPr="00A9056C">
                <w:rPr>
                  <w:rStyle w:val="Hyperlink"/>
                  <w:caps/>
                  <w:color w:val="auto"/>
                </w:rPr>
                <w:t>ELA-LITERACY.RL.9-10.1</w:t>
              </w:r>
            </w:hyperlink>
            <w:r w:rsidR="00A9056C" w:rsidRPr="00A9056C">
              <w:t>:</w:t>
            </w:r>
            <w:r w:rsidR="00A9056C" w:rsidRPr="004E3574">
              <w:t xml:space="preserve"> Cite strong and thorough textual evidence to support analysis of what the text says explicitly as well as inferences drawn from the text.</w:t>
            </w:r>
          </w:p>
          <w:p w:rsidR="00A9056C" w:rsidRPr="004E3574" w:rsidRDefault="00A9056C" w:rsidP="00A9056C">
            <w:pPr>
              <w:widowControl w:val="0"/>
            </w:pPr>
            <w:r w:rsidRPr="004E3574">
              <w:rPr>
                <w:rFonts w:eastAsia="Trebuchet MS" w:cs="Trebuchet MS"/>
                <w:u w:val="single"/>
              </w:rPr>
              <w:t>CCSS.ELA-LITERACY.RL.9-10.2</w:t>
            </w:r>
            <w:r w:rsidRPr="004E3574">
              <w:rPr>
                <w:rFonts w:eastAsia="Trebuchet MS" w:cs="Trebuchet MS"/>
              </w:rPr>
              <w:t>: Determine a theme or central idea of a text and analyze in detail its development over the course of the text, including how it emerges and is shaped and refined by specific details; provide an objective summary of the text.</w:t>
            </w:r>
          </w:p>
          <w:p w:rsidR="00A9056C" w:rsidRPr="004E3574" w:rsidRDefault="00272B12" w:rsidP="00A9056C">
            <w:hyperlink r:id="rId8" w:history="1">
              <w:r w:rsidR="00A9056C" w:rsidRPr="00A9056C">
                <w:rPr>
                  <w:rStyle w:val="Hyperlink"/>
                  <w:caps/>
                  <w:color w:val="auto"/>
                </w:rPr>
                <w:t>ELA-LITERACY.L.9-10.6</w:t>
              </w:r>
            </w:hyperlink>
            <w:r w:rsidR="00A9056C" w:rsidRPr="00A9056C">
              <w:t>:</w:t>
            </w:r>
            <w:r w:rsidR="00A9056C" w:rsidRPr="004E3574">
              <w:t xml:space="preserve"> Acquire and use accurately general academic and domain-specific words and phrases, sufficient for reading, </w:t>
            </w:r>
            <w:r w:rsidR="00A9056C" w:rsidRPr="004E3574">
              <w:lastRenderedPageBreak/>
              <w:t>writing, speaking, and listening at the college and career readiness level; demonstrate independence in gathering vocabulary knowledge when considering a word or phrase important to comprehension or expression.</w:t>
            </w:r>
          </w:p>
          <w:p w:rsidR="007C69AB" w:rsidRPr="007720AF" w:rsidRDefault="007C69AB" w:rsidP="00A9056C">
            <w:pPr>
              <w:rPr>
                <w:sz w:val="16"/>
                <w:szCs w:val="16"/>
              </w:rPr>
            </w:pPr>
          </w:p>
          <w:p w:rsidR="00676AF0" w:rsidRPr="00676AF0" w:rsidRDefault="00676AF0" w:rsidP="00676AF0">
            <w:pPr>
              <w:pStyle w:val="ListParagraph"/>
              <w:ind w:left="360"/>
              <w:rPr>
                <w:sz w:val="16"/>
                <w:szCs w:val="16"/>
              </w:rPr>
            </w:pPr>
          </w:p>
          <w:p w:rsidR="00FF7BE5" w:rsidRPr="00FC3EA9" w:rsidRDefault="00FF7BE5" w:rsidP="00FF7BE5">
            <w:pPr>
              <w:pStyle w:val="ListParagraph"/>
              <w:numPr>
                <w:ilvl w:val="0"/>
                <w:numId w:val="17"/>
              </w:numPr>
              <w:shd w:val="clear" w:color="auto" w:fill="FFFFFF" w:themeFill="background1"/>
              <w:rPr>
                <w:rFonts w:ascii="Lato" w:eastAsia="Times New Roman" w:hAnsi="Lato" w:cs="Times New Roman"/>
                <w:sz w:val="20"/>
                <w:szCs w:val="20"/>
              </w:rPr>
            </w:pPr>
            <w:r w:rsidRPr="00FC3EA9">
              <w:rPr>
                <w:b/>
                <w:sz w:val="20"/>
                <w:szCs w:val="20"/>
                <w:u w:val="single"/>
              </w:rPr>
              <w:t>Check/Update</w:t>
            </w:r>
            <w:r w:rsidRPr="00FC3EA9">
              <w:rPr>
                <w:b/>
                <w:sz w:val="20"/>
                <w:szCs w:val="20"/>
              </w:rPr>
              <w:t xml:space="preserve"> - </w:t>
            </w:r>
            <w:r w:rsidRPr="00FC3EA9">
              <w:rPr>
                <w:rFonts w:ascii="Lato" w:eastAsia="Times New Roman" w:hAnsi="Lato" w:cs="Times New Roman"/>
                <w:sz w:val="20"/>
                <w:szCs w:val="20"/>
              </w:rPr>
              <w:t>Please make sure that your Interactive Notebook is up-to-date. At this point, you should have 12 items in your interactive notebook. You need to make sure your items are numbered correctly. Here are the items that you should have:</w:t>
            </w:r>
          </w:p>
          <w:p w:rsidR="00EE368D" w:rsidRDefault="00EE368D" w:rsidP="00EE368D">
            <w:pPr>
              <w:shd w:val="clear" w:color="auto" w:fill="FFFFFF" w:themeFill="background1"/>
              <w:rPr>
                <w:rFonts w:ascii="Lato" w:eastAsia="Times New Roman" w:hAnsi="Lato" w:cs="Times New Roman"/>
                <w:color w:val="FF0000"/>
                <w:sz w:val="20"/>
                <w:szCs w:val="20"/>
              </w:rPr>
            </w:pPr>
            <w:r>
              <w:rPr>
                <w:rFonts w:ascii="Lato" w:eastAsia="Times New Roman" w:hAnsi="Lato" w:cs="Times New Roman"/>
                <w:color w:val="FF0000"/>
                <w:sz w:val="20"/>
                <w:szCs w:val="20"/>
              </w:rPr>
              <w:t>Interactive Notebook Check # 1 will be on October 11</w:t>
            </w:r>
            <w:r>
              <w:rPr>
                <w:rFonts w:ascii="Lato" w:eastAsia="Times New Roman" w:hAnsi="Lato" w:cs="Times New Roman"/>
                <w:color w:val="FF0000"/>
                <w:sz w:val="20"/>
                <w:szCs w:val="20"/>
                <w:vertAlign w:val="superscript"/>
              </w:rPr>
              <w:t>th</w:t>
            </w:r>
            <w:r>
              <w:rPr>
                <w:rFonts w:ascii="Lato" w:eastAsia="Times New Roman" w:hAnsi="Lato" w:cs="Times New Roman"/>
                <w:color w:val="FF0000"/>
                <w:sz w:val="20"/>
                <w:szCs w:val="20"/>
              </w:rPr>
              <w:t xml:space="preserve"> (Friday)</w:t>
            </w:r>
          </w:p>
          <w:p w:rsidR="00FF7BE5" w:rsidRDefault="00FF7BE5" w:rsidP="00FF7BE5">
            <w:pPr>
              <w:shd w:val="clear" w:color="auto" w:fill="FFFFFF" w:themeFill="background1"/>
              <w:rPr>
                <w:rFonts w:ascii="Lato" w:eastAsia="Times New Roman" w:hAnsi="Lato" w:cs="Times New Roman"/>
                <w:color w:val="6B6D74"/>
                <w:sz w:val="20"/>
                <w:szCs w:val="20"/>
              </w:rPr>
            </w:pPr>
          </w:p>
          <w:tbl>
            <w:tblPr>
              <w:tblStyle w:val="TableGrid"/>
              <w:tblW w:w="2865" w:type="dxa"/>
              <w:tblLayout w:type="fixed"/>
              <w:tblLook w:val="04A0" w:firstRow="1" w:lastRow="0" w:firstColumn="1" w:lastColumn="0" w:noHBand="0" w:noVBand="1"/>
            </w:tblPr>
            <w:tblGrid>
              <w:gridCol w:w="2865"/>
            </w:tblGrid>
            <w:tr w:rsidR="00FF7BE5" w:rsidRPr="005C15CE" w:rsidTr="009F5573">
              <w:trPr>
                <w:trHeight w:val="211"/>
              </w:trPr>
              <w:tc>
                <w:tcPr>
                  <w:tcW w:w="2865" w:type="dxa"/>
                </w:tcPr>
                <w:p w:rsidR="00FF7BE5" w:rsidRPr="005C15CE" w:rsidRDefault="00FF7BE5" w:rsidP="0073214D">
                  <w:pPr>
                    <w:framePr w:hSpace="180" w:wrap="around" w:vAnchor="text" w:hAnchor="margin" w:xAlign="center" w:y="300"/>
                    <w:suppressOverlap/>
                    <w:jc w:val="center"/>
                    <w:rPr>
                      <w:rFonts w:ascii="Arial Black" w:hAnsi="Arial Black"/>
                      <w:b/>
                      <w:sz w:val="16"/>
                      <w:szCs w:val="16"/>
                    </w:rPr>
                  </w:pPr>
                  <w:r w:rsidRPr="005C15CE">
                    <w:rPr>
                      <w:rFonts w:ascii="Arial Black" w:hAnsi="Arial Black"/>
                      <w:b/>
                      <w:sz w:val="16"/>
                      <w:szCs w:val="16"/>
                    </w:rPr>
                    <w:t>Item #/Description</w:t>
                  </w:r>
                </w:p>
              </w:tc>
            </w:tr>
            <w:tr w:rsidR="00FF7BE5" w:rsidRPr="005C15CE" w:rsidTr="009F5573">
              <w:trPr>
                <w:trHeight w:val="18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1. Bathroom Pass for Quarters 1 &amp; 2 (inside cover)</w:t>
                  </w:r>
                </w:p>
              </w:tc>
            </w:tr>
            <w:tr w:rsidR="00FF7BE5" w:rsidRPr="005C15CE" w:rsidTr="009F5573">
              <w:trPr>
                <w:trHeight w:val="168"/>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2. SMACQ the Text!</w:t>
                  </w:r>
                </w:p>
              </w:tc>
            </w:tr>
            <w:tr w:rsidR="00FF7BE5" w:rsidRPr="005C15CE" w:rsidTr="009F5573">
              <w:trPr>
                <w:trHeight w:val="18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3. Spill the TEA!</w:t>
                  </w:r>
                </w:p>
              </w:tc>
            </w:tr>
            <w:tr w:rsidR="00FF7BE5" w:rsidRPr="005C15CE" w:rsidTr="009F5573">
              <w:trPr>
                <w:trHeight w:val="18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4. 6 Word Memoir &amp; Square, Triangle, Circle</w:t>
                  </w:r>
                </w:p>
              </w:tc>
            </w:tr>
            <w:tr w:rsidR="00FF7BE5" w:rsidRPr="005C15CE" w:rsidTr="009F5573">
              <w:trPr>
                <w:trHeight w:val="168"/>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5. Text Symbols for Annotating Texts</w:t>
                  </w:r>
                </w:p>
              </w:tc>
            </w:tr>
            <w:tr w:rsidR="00FF7BE5" w:rsidRPr="005C15CE" w:rsidTr="009F5573">
              <w:trPr>
                <w:trHeight w:val="18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6. Background Information Notes for </w:t>
                  </w:r>
                  <w:r w:rsidRPr="005C15CE">
                    <w:rPr>
                      <w:sz w:val="16"/>
                      <w:szCs w:val="16"/>
                      <w:u w:val="single"/>
                    </w:rPr>
                    <w:t xml:space="preserve">Night  </w:t>
                  </w:r>
                  <w:r w:rsidRPr="005C15CE">
                    <w:rPr>
                      <w:sz w:val="16"/>
                      <w:szCs w:val="16"/>
                    </w:rPr>
                    <w:t>(2 pages)</w:t>
                  </w:r>
                </w:p>
              </w:tc>
            </w:tr>
            <w:tr w:rsidR="00FF7BE5" w:rsidRPr="005C15CE" w:rsidTr="009F5573">
              <w:trPr>
                <w:trHeight w:val="168"/>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7. *NEW* </w:t>
                  </w:r>
                  <w:r w:rsidRPr="005C15CE">
                    <w:rPr>
                      <w:b/>
                      <w:sz w:val="16"/>
                      <w:szCs w:val="16"/>
                      <w:u w:val="single"/>
                    </w:rPr>
                    <w:t>Night</w:t>
                  </w:r>
                  <w:r w:rsidRPr="005C15CE">
                    <w:rPr>
                      <w:sz w:val="16"/>
                      <w:szCs w:val="16"/>
                    </w:rPr>
                    <w:t xml:space="preserve"> Reading Schedule</w:t>
                  </w:r>
                </w:p>
              </w:tc>
            </w:tr>
            <w:tr w:rsidR="00FF7BE5" w:rsidRPr="005C15CE" w:rsidTr="009F5573">
              <w:trPr>
                <w:trHeight w:val="56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8. Literary Terms for Night for Chapters 1 &amp; 2 </w:t>
                  </w:r>
                </w:p>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memoir                              symbol           dynamic character           external conflict   internal conflict                simile              metaphor                          irony             </w:t>
                  </w:r>
                  <w:r w:rsidRPr="005C15CE">
                    <w:rPr>
                      <w:sz w:val="16"/>
                      <w:szCs w:val="16"/>
                    </w:rPr>
                    <w:lastRenderedPageBreak/>
                    <w:t>imagery                 hyperbole               personification</w:t>
                  </w:r>
                </w:p>
              </w:tc>
            </w:tr>
            <w:tr w:rsidR="00FF7BE5" w:rsidRPr="005C15CE" w:rsidTr="009F5573">
              <w:trPr>
                <w:trHeight w:val="168"/>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lastRenderedPageBreak/>
                    <w:t xml:space="preserve">9. </w:t>
                  </w:r>
                  <w:r w:rsidRPr="005C15CE">
                    <w:rPr>
                      <w:sz w:val="16"/>
                      <w:szCs w:val="16"/>
                      <w:u w:val="single"/>
                    </w:rPr>
                    <w:t>Night</w:t>
                  </w:r>
                  <w:r w:rsidRPr="005C15CE">
                    <w:rPr>
                      <w:sz w:val="16"/>
                      <w:szCs w:val="16"/>
                    </w:rPr>
                    <w:t xml:space="preserve"> Chapters 1 – 4 Timeline of Events</w:t>
                  </w:r>
                </w:p>
              </w:tc>
            </w:tr>
            <w:tr w:rsidR="00FF7BE5" w:rsidRPr="005C15CE" w:rsidTr="009F5573">
              <w:trPr>
                <w:trHeight w:val="379"/>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10. </w:t>
                  </w:r>
                  <w:r w:rsidRPr="005C15CE">
                    <w:rPr>
                      <w:b/>
                      <w:sz w:val="16"/>
                      <w:szCs w:val="16"/>
                      <w:u w:val="single"/>
                    </w:rPr>
                    <w:t>Complete</w:t>
                  </w:r>
                  <w:r w:rsidRPr="005C15CE">
                    <w:rPr>
                      <w:sz w:val="16"/>
                      <w:szCs w:val="16"/>
                    </w:rPr>
                    <w:t xml:space="preserve"> – </w:t>
                  </w:r>
                  <w:r w:rsidRPr="005C15CE">
                    <w:rPr>
                      <w:b/>
                      <w:color w:val="FF0000"/>
                      <w:sz w:val="16"/>
                      <w:szCs w:val="16"/>
                    </w:rPr>
                    <w:t>Interactive Notebook Item # 10:</w:t>
                  </w:r>
                  <w:r w:rsidRPr="005C15CE">
                    <w:rPr>
                      <w:sz w:val="16"/>
                      <w:szCs w:val="16"/>
                    </w:rPr>
                    <w:t xml:space="preserve"> Vocabulary for Chapter 5. Provide a part of speech for each. (dysentery, invalid, fortnight, Red Army, morphine, infirmary)</w:t>
                  </w:r>
                </w:p>
              </w:tc>
            </w:tr>
            <w:tr w:rsidR="00FF7BE5" w:rsidRPr="005C15CE" w:rsidTr="009F5573">
              <w:trPr>
                <w:trHeight w:val="440"/>
              </w:trPr>
              <w:tc>
                <w:tcPr>
                  <w:tcW w:w="2865" w:type="dxa"/>
                </w:tcPr>
                <w:p w:rsidR="00FF7BE5" w:rsidRPr="005C15CE" w:rsidRDefault="00FF7BE5" w:rsidP="0073214D">
                  <w:pPr>
                    <w:framePr w:hSpace="180" w:wrap="around" w:vAnchor="text" w:hAnchor="margin" w:xAlign="center" w:y="300"/>
                    <w:spacing w:line="276" w:lineRule="auto"/>
                    <w:suppressOverlap/>
                    <w:rPr>
                      <w:color w:val="000000"/>
                      <w:sz w:val="16"/>
                      <w:szCs w:val="16"/>
                    </w:rPr>
                  </w:pPr>
                  <w:r w:rsidRPr="005C15CE">
                    <w:rPr>
                      <w:sz w:val="16"/>
                      <w:szCs w:val="16"/>
                    </w:rPr>
                    <w:t xml:space="preserve">11. </w:t>
                  </w:r>
                  <w:r w:rsidRPr="005C15CE">
                    <w:rPr>
                      <w:b/>
                      <w:color w:val="FF0000"/>
                      <w:sz w:val="16"/>
                      <w:szCs w:val="16"/>
                    </w:rPr>
                    <w:t>Interactive Notebook Item #11</w:t>
                  </w:r>
                  <w:r w:rsidRPr="005C15CE">
                    <w:rPr>
                      <w:color w:val="000000"/>
                      <w:sz w:val="16"/>
                      <w:szCs w:val="16"/>
                    </w:rPr>
                    <w:t xml:space="preserve">: Respond to the Journal Topic for </w:t>
                  </w:r>
                  <w:r w:rsidRPr="005C15CE">
                    <w:rPr>
                      <w:color w:val="000000"/>
                      <w:sz w:val="16"/>
                      <w:szCs w:val="16"/>
                      <w:u w:val="single"/>
                    </w:rPr>
                    <w:t>Night</w:t>
                  </w:r>
                  <w:r w:rsidRPr="005C15CE">
                    <w:rPr>
                      <w:color w:val="000000"/>
                      <w:sz w:val="16"/>
                      <w:szCs w:val="16"/>
                    </w:rPr>
                    <w:t xml:space="preserve"> Chapter 5. Write the entire journal topic in your interactive notebook and then your response to the topic. </w:t>
                  </w:r>
                </w:p>
                <w:p w:rsidR="00FF7BE5" w:rsidRPr="005C15CE" w:rsidRDefault="00FF7BE5" w:rsidP="0073214D">
                  <w:pPr>
                    <w:framePr w:hSpace="180" w:wrap="around" w:vAnchor="text" w:hAnchor="margin" w:xAlign="center" w:y="300"/>
                    <w:spacing w:line="276" w:lineRule="auto"/>
                    <w:suppressOverlap/>
                    <w:rPr>
                      <w:sz w:val="16"/>
                      <w:szCs w:val="16"/>
                    </w:rPr>
                  </w:pPr>
                  <w:r w:rsidRPr="005C15CE">
                    <w:rPr>
                      <w:b/>
                      <w:sz w:val="16"/>
                      <w:szCs w:val="16"/>
                      <w:u w:val="single"/>
                    </w:rPr>
                    <w:t>Background</w:t>
                  </w:r>
                  <w:r w:rsidRPr="005C15CE">
                    <w:rPr>
                      <w:sz w:val="16"/>
                      <w:szCs w:val="16"/>
                    </w:rPr>
                    <w:t xml:space="preserve">: Before the war, Eliezer and his father did not share a close relationship. Since their capture, however, they have formed a close bond. Eliezer writes, “Never before had we understood each other so clearly.” </w:t>
                  </w:r>
                </w:p>
                <w:p w:rsidR="00FF7BE5" w:rsidRPr="005C15CE" w:rsidRDefault="00FF7BE5" w:rsidP="0073214D">
                  <w:pPr>
                    <w:framePr w:hSpace="180" w:wrap="around" w:vAnchor="text" w:hAnchor="margin" w:xAlign="center" w:y="300"/>
                    <w:spacing w:line="276" w:lineRule="auto"/>
                    <w:suppressOverlap/>
                    <w:rPr>
                      <w:b/>
                      <w:sz w:val="16"/>
                      <w:szCs w:val="16"/>
                      <w:u w:val="single"/>
                    </w:rPr>
                  </w:pPr>
                  <w:r w:rsidRPr="005C15CE">
                    <w:rPr>
                      <w:b/>
                      <w:sz w:val="16"/>
                      <w:szCs w:val="16"/>
                      <w:u w:val="single"/>
                    </w:rPr>
                    <w:t>Journal Topic:</w:t>
                  </w:r>
                </w:p>
                <w:p w:rsidR="00FF7BE5" w:rsidRDefault="00FF7BE5" w:rsidP="0073214D">
                  <w:pPr>
                    <w:framePr w:hSpace="180" w:wrap="around" w:vAnchor="text" w:hAnchor="margin" w:xAlign="center" w:y="300"/>
                    <w:spacing w:line="276" w:lineRule="auto"/>
                    <w:suppressOverlap/>
                    <w:rPr>
                      <w:sz w:val="16"/>
                      <w:szCs w:val="16"/>
                    </w:rPr>
                  </w:pPr>
                  <w:r w:rsidRPr="005C15CE">
                    <w:rPr>
                      <w:sz w:val="16"/>
                      <w:szCs w:val="16"/>
                    </w:rPr>
                    <w:t>Think of someone with whom you have a close relationship, such as a parent or relative. Write a poem about this person and what he or she means to you. If you prefer, you may write a poem from Eliezer’s perspective about his father. Choose any format that you prefer; the final work should contain at least six lines.</w:t>
                  </w:r>
                </w:p>
                <w:p w:rsidR="00FF7BE5" w:rsidRPr="005C15CE" w:rsidRDefault="00FF7BE5" w:rsidP="0073214D">
                  <w:pPr>
                    <w:framePr w:hSpace="180" w:wrap="around" w:vAnchor="text" w:hAnchor="margin" w:xAlign="center" w:y="300"/>
                    <w:spacing w:line="276" w:lineRule="auto"/>
                    <w:suppressOverlap/>
                    <w:rPr>
                      <w:sz w:val="16"/>
                      <w:szCs w:val="16"/>
                    </w:rPr>
                  </w:pPr>
                </w:p>
              </w:tc>
            </w:tr>
            <w:tr w:rsidR="00FF7BE5" w:rsidRPr="005C15CE" w:rsidTr="009F5573">
              <w:trPr>
                <w:trHeight w:val="2320"/>
              </w:trPr>
              <w:tc>
                <w:tcPr>
                  <w:tcW w:w="2865" w:type="dxa"/>
                </w:tcPr>
                <w:p w:rsidR="00FF7BE5" w:rsidRPr="005C15CE" w:rsidRDefault="00FF7BE5" w:rsidP="0073214D">
                  <w:pPr>
                    <w:framePr w:hSpace="180" w:wrap="around" w:vAnchor="text" w:hAnchor="margin" w:xAlign="center" w:y="300"/>
                    <w:suppressOverlap/>
                    <w:rPr>
                      <w:sz w:val="16"/>
                      <w:szCs w:val="16"/>
                    </w:rPr>
                  </w:pPr>
                  <w:r w:rsidRPr="005C15CE">
                    <w:rPr>
                      <w:sz w:val="16"/>
                      <w:szCs w:val="16"/>
                    </w:rPr>
                    <w:lastRenderedPageBreak/>
                    <w:t xml:space="preserve">12. </w:t>
                  </w:r>
                  <w:r w:rsidRPr="005C15CE">
                    <w:rPr>
                      <w:b/>
                      <w:color w:val="FF0000"/>
                      <w:sz w:val="16"/>
                      <w:szCs w:val="16"/>
                    </w:rPr>
                    <w:t>Interactive Notebook Item #12:</w:t>
                  </w:r>
                  <w:r w:rsidRPr="005C15CE">
                    <w:rPr>
                      <w:sz w:val="16"/>
                      <w:szCs w:val="16"/>
                    </w:rPr>
                    <w:t xml:space="preserve"> Respond to the Journal Topic for Night Chapter 5. Write the entire journal topic in your interactive notebook and then your response to the topic. You should be sure to check spelling, punctuation, capitalization, coherency (make sure it makes sense) and grammar. I will take off points for any of the above stated errors.</w:t>
                  </w:r>
                </w:p>
                <w:p w:rsidR="00FF7BE5" w:rsidRPr="005C15CE" w:rsidRDefault="00FF7BE5" w:rsidP="0073214D">
                  <w:pPr>
                    <w:framePr w:hSpace="180" w:wrap="around" w:vAnchor="text" w:hAnchor="margin" w:xAlign="center" w:y="300"/>
                    <w:suppressOverlap/>
                    <w:rPr>
                      <w:sz w:val="16"/>
                      <w:szCs w:val="16"/>
                    </w:rPr>
                  </w:pPr>
                  <w:r w:rsidRPr="005C15CE">
                    <w:rPr>
                      <w:b/>
                      <w:sz w:val="16"/>
                      <w:szCs w:val="16"/>
                      <w:u w:val="single"/>
                    </w:rPr>
                    <w:t>Background:</w:t>
                  </w:r>
                  <w:r w:rsidRPr="005C15CE">
                    <w:rPr>
                      <w:sz w:val="16"/>
                      <w:szCs w:val="16"/>
                    </w:rPr>
                    <w:t xml:space="preserve"> A few prisoners are instructed to mop the floor of the block before the camp is evacuated. When asked why, the Blockälteste replies, “Let them know that here lived men and not pigs.” </w:t>
                  </w:r>
                </w:p>
                <w:p w:rsidR="00FF7BE5" w:rsidRPr="005C15CE" w:rsidRDefault="00FF7BE5" w:rsidP="0073214D">
                  <w:pPr>
                    <w:framePr w:hSpace="180" w:wrap="around" w:vAnchor="text" w:hAnchor="margin" w:xAlign="center" w:y="300"/>
                    <w:suppressOverlap/>
                    <w:rPr>
                      <w:b/>
                      <w:sz w:val="16"/>
                      <w:szCs w:val="16"/>
                    </w:rPr>
                  </w:pPr>
                  <w:r w:rsidRPr="005C15CE">
                    <w:rPr>
                      <w:b/>
                      <w:sz w:val="16"/>
                      <w:szCs w:val="16"/>
                    </w:rPr>
                    <w:t xml:space="preserve">Journal Topic: </w:t>
                  </w:r>
                </w:p>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Answer the following questions in complete sentences: </w:t>
                  </w:r>
                </w:p>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A. In your opinion, how is this statement ironic? </w:t>
                  </w:r>
                </w:p>
                <w:p w:rsidR="00FF7BE5" w:rsidRPr="005C15CE" w:rsidRDefault="00FF7BE5" w:rsidP="0073214D">
                  <w:pPr>
                    <w:framePr w:hSpace="180" w:wrap="around" w:vAnchor="text" w:hAnchor="margin" w:xAlign="center" w:y="300"/>
                    <w:suppressOverlap/>
                    <w:rPr>
                      <w:sz w:val="16"/>
                      <w:szCs w:val="16"/>
                    </w:rPr>
                  </w:pPr>
                </w:p>
                <w:p w:rsidR="00FF7BE5" w:rsidRPr="005C15CE" w:rsidRDefault="00FF7BE5" w:rsidP="0073214D">
                  <w:pPr>
                    <w:framePr w:hSpace="180" w:wrap="around" w:vAnchor="text" w:hAnchor="margin" w:xAlign="center" w:y="300"/>
                    <w:suppressOverlap/>
                    <w:rPr>
                      <w:sz w:val="16"/>
                      <w:szCs w:val="16"/>
                    </w:rPr>
                  </w:pPr>
                  <w:r w:rsidRPr="005C15CE">
                    <w:rPr>
                      <w:sz w:val="16"/>
                      <w:szCs w:val="16"/>
                    </w:rPr>
                    <w:t xml:space="preserve">B. What do you think the prisoners think when they hear the Blockälteste’s comment? </w:t>
                  </w:r>
                </w:p>
                <w:p w:rsidR="00FF7BE5" w:rsidRPr="005C15CE" w:rsidRDefault="00FF7BE5" w:rsidP="0073214D">
                  <w:pPr>
                    <w:framePr w:hSpace="180" w:wrap="around" w:vAnchor="text" w:hAnchor="margin" w:xAlign="center" w:y="300"/>
                    <w:suppressOverlap/>
                    <w:rPr>
                      <w:sz w:val="16"/>
                      <w:szCs w:val="16"/>
                    </w:rPr>
                  </w:pPr>
                </w:p>
                <w:p w:rsidR="00FF7BE5" w:rsidRPr="005C15CE" w:rsidRDefault="00FF7BE5" w:rsidP="0073214D">
                  <w:pPr>
                    <w:framePr w:hSpace="180" w:wrap="around" w:vAnchor="text" w:hAnchor="margin" w:xAlign="center" w:y="300"/>
                    <w:spacing w:line="276" w:lineRule="auto"/>
                    <w:suppressOverlap/>
                    <w:rPr>
                      <w:sz w:val="16"/>
                      <w:szCs w:val="16"/>
                    </w:rPr>
                  </w:pPr>
                  <w:r w:rsidRPr="005C15CE">
                    <w:rPr>
                      <w:sz w:val="16"/>
                      <w:szCs w:val="16"/>
                    </w:rPr>
                    <w:t>C. What does this statement suggest about the Germans way of thinking?</w:t>
                  </w:r>
                </w:p>
              </w:tc>
            </w:tr>
          </w:tbl>
          <w:p w:rsidR="00C07861" w:rsidRDefault="00C07861" w:rsidP="00C07861">
            <w:pPr>
              <w:pStyle w:val="ListParagraph"/>
              <w:numPr>
                <w:ilvl w:val="0"/>
                <w:numId w:val="17"/>
              </w:numPr>
              <w:spacing w:before="100" w:beforeAutospacing="1" w:after="100" w:afterAutospacing="1"/>
              <w:rPr>
                <w:sz w:val="16"/>
                <w:szCs w:val="16"/>
              </w:rPr>
            </w:pPr>
            <w:r w:rsidRPr="00DC04D6">
              <w:rPr>
                <w:b/>
                <w:sz w:val="16"/>
                <w:szCs w:val="16"/>
                <w:u w:val="single"/>
              </w:rPr>
              <w:t>Distribute/Discuss</w:t>
            </w:r>
            <w:r>
              <w:rPr>
                <w:sz w:val="16"/>
                <w:szCs w:val="16"/>
              </w:rPr>
              <w:t xml:space="preserve"> – Progress Reports. Any work you are missing or is showing a zero on your progress report, please complete the work and turn it in by the end of the week. Any work that is not turned in by the end of the week will remain as a zero.</w:t>
            </w:r>
          </w:p>
          <w:p w:rsidR="00C07861" w:rsidRDefault="00C07861" w:rsidP="00C07861">
            <w:pPr>
              <w:pStyle w:val="ListParagraph"/>
              <w:spacing w:before="100" w:beforeAutospacing="1" w:after="100" w:afterAutospacing="1"/>
              <w:ind w:left="360"/>
              <w:rPr>
                <w:sz w:val="16"/>
                <w:szCs w:val="16"/>
              </w:rPr>
            </w:pPr>
          </w:p>
          <w:p w:rsidR="00676AF0" w:rsidRDefault="00607F5E" w:rsidP="00607F5E">
            <w:pPr>
              <w:pStyle w:val="ListParagraph"/>
              <w:numPr>
                <w:ilvl w:val="0"/>
                <w:numId w:val="17"/>
              </w:numPr>
              <w:spacing w:before="100" w:beforeAutospacing="1" w:after="100" w:afterAutospacing="1"/>
              <w:rPr>
                <w:sz w:val="16"/>
                <w:szCs w:val="16"/>
              </w:rPr>
            </w:pPr>
            <w:r w:rsidRPr="00607F5E">
              <w:rPr>
                <w:b/>
                <w:sz w:val="16"/>
                <w:szCs w:val="16"/>
                <w:u w:val="single"/>
              </w:rPr>
              <w:t>Read/Annotate</w:t>
            </w:r>
            <w:r>
              <w:rPr>
                <w:sz w:val="16"/>
                <w:szCs w:val="16"/>
              </w:rPr>
              <w:t xml:space="preserve"> – “The Fear We All Live With” Article of the Week. Use the SMACQ the Text protocol to gain understanding of the article.</w:t>
            </w:r>
          </w:p>
          <w:p w:rsidR="00607F5E" w:rsidRDefault="00607F5E" w:rsidP="00607F5E">
            <w:pPr>
              <w:pStyle w:val="ListParagraph"/>
              <w:spacing w:before="100" w:beforeAutospacing="1" w:after="100" w:afterAutospacing="1"/>
              <w:ind w:left="360"/>
              <w:rPr>
                <w:sz w:val="16"/>
                <w:szCs w:val="16"/>
              </w:rPr>
            </w:pPr>
          </w:p>
          <w:p w:rsidR="00607F5E" w:rsidRDefault="00607F5E" w:rsidP="00607F5E">
            <w:pPr>
              <w:pStyle w:val="ListParagraph"/>
              <w:numPr>
                <w:ilvl w:val="0"/>
                <w:numId w:val="17"/>
              </w:numPr>
              <w:spacing w:before="100" w:beforeAutospacing="1" w:after="100" w:afterAutospacing="1"/>
              <w:rPr>
                <w:sz w:val="16"/>
                <w:szCs w:val="16"/>
              </w:rPr>
            </w:pPr>
            <w:r w:rsidRPr="00607F5E">
              <w:rPr>
                <w:b/>
                <w:sz w:val="16"/>
                <w:szCs w:val="16"/>
                <w:u w:val="single"/>
              </w:rPr>
              <w:lastRenderedPageBreak/>
              <w:t>Complete</w:t>
            </w:r>
            <w:r>
              <w:rPr>
                <w:sz w:val="16"/>
                <w:szCs w:val="16"/>
              </w:rPr>
              <w:t xml:space="preserve"> – On a separate sheet of paper, set your paper up like this:</w:t>
            </w:r>
          </w:p>
          <w:p w:rsidR="00607F5E" w:rsidRPr="00607F5E" w:rsidRDefault="00607F5E" w:rsidP="00607F5E">
            <w:pPr>
              <w:pStyle w:val="ListParagraph"/>
              <w:rPr>
                <w:sz w:val="16"/>
                <w:szCs w:val="16"/>
              </w:rPr>
            </w:pPr>
          </w:p>
          <w:tbl>
            <w:tblPr>
              <w:tblStyle w:val="TableGrid"/>
              <w:tblW w:w="0" w:type="auto"/>
              <w:tblLayout w:type="fixed"/>
              <w:tblLook w:val="04A0" w:firstRow="1" w:lastRow="0" w:firstColumn="1" w:lastColumn="0" w:noHBand="0" w:noVBand="1"/>
            </w:tblPr>
            <w:tblGrid>
              <w:gridCol w:w="1414"/>
              <w:gridCol w:w="1415"/>
            </w:tblGrid>
            <w:tr w:rsidR="00607F5E" w:rsidTr="00607F5E">
              <w:tc>
                <w:tcPr>
                  <w:tcW w:w="1414" w:type="dxa"/>
                </w:tcPr>
                <w:p w:rsidR="005243B9" w:rsidRDefault="005243B9" w:rsidP="0073214D">
                  <w:pPr>
                    <w:framePr w:hSpace="180" w:wrap="around" w:vAnchor="text" w:hAnchor="margin" w:xAlign="center" w:y="300"/>
                    <w:autoSpaceDE w:val="0"/>
                    <w:autoSpaceDN w:val="0"/>
                    <w:adjustRightInd w:val="0"/>
                    <w:suppressOverlap/>
                    <w:rPr>
                      <w:rFonts w:ascii="Calibri" w:hAnsi="Calibri" w:cs="Calibri"/>
                      <w:sz w:val="24"/>
                      <w:szCs w:val="24"/>
                    </w:rPr>
                  </w:pPr>
                  <w:r>
                    <w:rPr>
                      <w:rFonts w:ascii="Calibri" w:hAnsi="Calibri" w:cs="Calibri"/>
                      <w:sz w:val="24"/>
                      <w:szCs w:val="24"/>
                    </w:rPr>
                    <w:t>What are your thoughts about the mass shooting problem?</w:t>
                  </w:r>
                </w:p>
                <w:p w:rsidR="005243B9" w:rsidRDefault="005243B9" w:rsidP="0073214D">
                  <w:pPr>
                    <w:framePr w:hSpace="180" w:wrap="around" w:vAnchor="text" w:hAnchor="margin" w:xAlign="center" w:y="300"/>
                    <w:autoSpaceDE w:val="0"/>
                    <w:autoSpaceDN w:val="0"/>
                    <w:adjustRightInd w:val="0"/>
                    <w:suppressOverlap/>
                    <w:rPr>
                      <w:sz w:val="16"/>
                      <w:szCs w:val="16"/>
                    </w:rPr>
                  </w:pPr>
                  <w:r>
                    <w:rPr>
                      <w:rFonts w:ascii="Symbol" w:hAnsi="Symbol" w:cs="Symbol"/>
                      <w:sz w:val="24"/>
                      <w:szCs w:val="24"/>
                    </w:rPr>
                    <w:t></w:t>
                  </w:r>
                </w:p>
                <w:p w:rsidR="00607F5E" w:rsidRDefault="00607F5E" w:rsidP="0073214D">
                  <w:pPr>
                    <w:framePr w:hSpace="180" w:wrap="around" w:vAnchor="text" w:hAnchor="margin" w:xAlign="center" w:y="300"/>
                    <w:spacing w:before="100" w:beforeAutospacing="1" w:after="100" w:afterAutospacing="1"/>
                    <w:suppressOverlap/>
                    <w:rPr>
                      <w:sz w:val="16"/>
                      <w:szCs w:val="16"/>
                    </w:rPr>
                  </w:pPr>
                </w:p>
              </w:tc>
              <w:tc>
                <w:tcPr>
                  <w:tcW w:w="1415" w:type="dxa"/>
                </w:tcPr>
                <w:p w:rsidR="00607F5E" w:rsidRDefault="005243B9" w:rsidP="0073214D">
                  <w:pPr>
                    <w:framePr w:hSpace="180" w:wrap="around" w:vAnchor="text" w:hAnchor="margin" w:xAlign="center" w:y="300"/>
                    <w:spacing w:before="100" w:beforeAutospacing="1" w:after="100" w:afterAutospacing="1"/>
                    <w:suppressOverlap/>
                    <w:rPr>
                      <w:sz w:val="16"/>
                      <w:szCs w:val="16"/>
                    </w:rPr>
                  </w:pPr>
                  <w:r>
                    <w:rPr>
                      <w:rFonts w:ascii="Calibri" w:hAnsi="Calibri" w:cs="Calibri"/>
                      <w:sz w:val="24"/>
                      <w:szCs w:val="24"/>
                    </w:rPr>
                    <w:t>What do you think can be done to address the mass shooting epidemic?</w:t>
                  </w:r>
                </w:p>
              </w:tc>
            </w:tr>
            <w:tr w:rsidR="00607F5E" w:rsidTr="00607F5E">
              <w:tc>
                <w:tcPr>
                  <w:tcW w:w="1414" w:type="dxa"/>
                </w:tcPr>
                <w:p w:rsidR="005243B9" w:rsidRDefault="005243B9" w:rsidP="0073214D">
                  <w:pPr>
                    <w:framePr w:hSpace="180" w:wrap="around" w:vAnchor="text" w:hAnchor="margin" w:xAlign="center" w:y="300"/>
                    <w:autoSpaceDE w:val="0"/>
                    <w:autoSpaceDN w:val="0"/>
                    <w:adjustRightInd w:val="0"/>
                    <w:suppressOverlap/>
                    <w:rPr>
                      <w:rFonts w:ascii="Calibri" w:hAnsi="Calibri" w:cs="Calibri"/>
                      <w:sz w:val="24"/>
                      <w:szCs w:val="24"/>
                    </w:rPr>
                  </w:pPr>
                  <w:r>
                    <w:rPr>
                      <w:rFonts w:ascii="Calibri" w:hAnsi="Calibri" w:cs="Calibri"/>
                      <w:sz w:val="24"/>
                      <w:szCs w:val="24"/>
                    </w:rPr>
                    <w:t>Pick a passage from the article and respond to it.</w:t>
                  </w:r>
                </w:p>
                <w:p w:rsidR="00607F5E" w:rsidRDefault="00607F5E" w:rsidP="0073214D">
                  <w:pPr>
                    <w:framePr w:hSpace="180" w:wrap="around" w:vAnchor="text" w:hAnchor="margin" w:xAlign="center" w:y="300"/>
                    <w:spacing w:before="100" w:beforeAutospacing="1" w:after="100" w:afterAutospacing="1"/>
                    <w:suppressOverlap/>
                    <w:rPr>
                      <w:sz w:val="16"/>
                      <w:szCs w:val="16"/>
                    </w:rPr>
                  </w:pPr>
                </w:p>
              </w:tc>
              <w:tc>
                <w:tcPr>
                  <w:tcW w:w="1415" w:type="dxa"/>
                </w:tcPr>
                <w:p w:rsidR="005243B9" w:rsidRDefault="005243B9" w:rsidP="0073214D">
                  <w:pPr>
                    <w:framePr w:hSpace="180" w:wrap="around" w:vAnchor="text" w:hAnchor="margin" w:xAlign="center" w:y="300"/>
                    <w:autoSpaceDE w:val="0"/>
                    <w:autoSpaceDN w:val="0"/>
                    <w:adjustRightInd w:val="0"/>
                    <w:suppressOverlap/>
                    <w:rPr>
                      <w:rFonts w:ascii="Calibri" w:hAnsi="Calibri" w:cs="Calibri"/>
                      <w:sz w:val="24"/>
                      <w:szCs w:val="24"/>
                    </w:rPr>
                  </w:pPr>
                  <w:r>
                    <w:rPr>
                      <w:rFonts w:ascii="Calibri" w:hAnsi="Calibri" w:cs="Calibri"/>
                      <w:sz w:val="24"/>
                      <w:szCs w:val="24"/>
                    </w:rPr>
                    <w:t>Discuss a “move” made by the writer in this piece that you think is good/interesting.</w:t>
                  </w:r>
                </w:p>
                <w:p w:rsidR="00607F5E" w:rsidRDefault="005243B9" w:rsidP="0073214D">
                  <w:pPr>
                    <w:framePr w:hSpace="180" w:wrap="around" w:vAnchor="text" w:hAnchor="margin" w:xAlign="center" w:y="300"/>
                    <w:spacing w:before="100" w:beforeAutospacing="1" w:after="100" w:afterAutospacing="1"/>
                    <w:suppressOverlap/>
                    <w:rPr>
                      <w:sz w:val="16"/>
                      <w:szCs w:val="16"/>
                    </w:rPr>
                  </w:pPr>
                  <w:r>
                    <w:rPr>
                      <w:rFonts w:ascii="Calibri" w:hAnsi="Calibri" w:cs="Calibri"/>
                      <w:sz w:val="24"/>
                      <w:szCs w:val="24"/>
                    </w:rPr>
                    <w:t>Explain.</w:t>
                  </w:r>
                </w:p>
              </w:tc>
            </w:tr>
          </w:tbl>
          <w:p w:rsidR="00607F5E" w:rsidRPr="00607F5E" w:rsidRDefault="000D341C" w:rsidP="000D341C">
            <w:pPr>
              <w:spacing w:before="100" w:beforeAutospacing="1" w:after="100" w:afterAutospacing="1"/>
              <w:rPr>
                <w:sz w:val="16"/>
                <w:szCs w:val="16"/>
              </w:rPr>
            </w:pPr>
            <w:r>
              <w:rPr>
                <w:sz w:val="16"/>
                <w:szCs w:val="16"/>
              </w:rPr>
              <w:t>Answer the questions in complete sentences. Make sure you check for spelling, grammar, punctuation, capitalization errors before turning your paper in. I will take this assignment for a grade.</w:t>
            </w:r>
          </w:p>
        </w:tc>
        <w:tc>
          <w:tcPr>
            <w:tcW w:w="2970" w:type="dxa"/>
          </w:tcPr>
          <w:p w:rsidR="00A9056C" w:rsidRPr="004E3574" w:rsidRDefault="00A9056C" w:rsidP="00A9056C">
            <w:pPr>
              <w:rPr>
                <w:b/>
                <w:i/>
              </w:rPr>
            </w:pPr>
            <w:r w:rsidRPr="004E3574">
              <w:rPr>
                <w:b/>
                <w:i/>
                <w:highlight w:val="yellow"/>
                <w:u w:val="single"/>
              </w:rPr>
              <w:lastRenderedPageBreak/>
              <w:t>Key Standards</w:t>
            </w:r>
            <w:r w:rsidRPr="004E3574">
              <w:rPr>
                <w:b/>
                <w:i/>
                <w:highlight w:val="yellow"/>
              </w:rPr>
              <w:t>:</w:t>
            </w:r>
            <w:r w:rsidRPr="004E3574">
              <w:rPr>
                <w:b/>
                <w:i/>
              </w:rPr>
              <w:t xml:space="preserve"> </w:t>
            </w:r>
          </w:p>
          <w:p w:rsidR="00A9056C" w:rsidRPr="004E3574" w:rsidRDefault="00A9056C" w:rsidP="00A9056C">
            <w:pPr>
              <w:rPr>
                <w:i/>
              </w:rPr>
            </w:pPr>
            <w:r w:rsidRPr="004E3574">
              <w:rPr>
                <w:caps/>
                <w:u w:val="single"/>
              </w:rPr>
              <w:t>ELA-LITERACY.W.9-10.3</w:t>
            </w:r>
            <w:r w:rsidRPr="004E3574">
              <w:t>: Write narratives to develop real or imagined experiences or events using effective technique, well-chosen details, and well-structured event sequences.</w:t>
            </w:r>
          </w:p>
          <w:p w:rsidR="00A9056C" w:rsidRPr="004E3574" w:rsidRDefault="00272B12" w:rsidP="00A9056C">
            <w:hyperlink r:id="rId9" w:history="1">
              <w:r w:rsidR="00A9056C" w:rsidRPr="00A9056C">
                <w:rPr>
                  <w:rStyle w:val="Hyperlink"/>
                  <w:caps/>
                  <w:color w:val="auto"/>
                </w:rPr>
                <w:t>ELA-LITERACY.RL.9-10.1</w:t>
              </w:r>
            </w:hyperlink>
            <w:r w:rsidR="00A9056C" w:rsidRPr="00A9056C">
              <w:t>:</w:t>
            </w:r>
            <w:r w:rsidR="00A9056C" w:rsidRPr="004E3574">
              <w:t xml:space="preserve"> Cite strong and thorough textual evidence to support analysis of what the text says explicitly as well as inferences drawn from the text.</w:t>
            </w:r>
          </w:p>
          <w:p w:rsidR="00A9056C" w:rsidRPr="004E3574" w:rsidRDefault="00A9056C" w:rsidP="00A9056C">
            <w:pPr>
              <w:widowControl w:val="0"/>
            </w:pPr>
            <w:r w:rsidRPr="004E3574">
              <w:rPr>
                <w:rFonts w:eastAsia="Trebuchet MS" w:cs="Trebuchet MS"/>
                <w:u w:val="single"/>
              </w:rPr>
              <w:t>CCSS.ELA-LITERACY.RL.9-10.2</w:t>
            </w:r>
            <w:r w:rsidRPr="004E3574">
              <w:rPr>
                <w:rFonts w:eastAsia="Trebuchet MS" w:cs="Trebuchet MS"/>
              </w:rPr>
              <w:t>: Determine a theme or central idea of a text and analyze in detail its development over the course of the text, including how it emerges and is shaped and refined by specific details; provide an objective summary of the text.</w:t>
            </w:r>
          </w:p>
          <w:p w:rsidR="00A9056C" w:rsidRPr="004E3574" w:rsidRDefault="00272B12" w:rsidP="00A9056C">
            <w:hyperlink r:id="rId10" w:history="1">
              <w:r w:rsidR="00A9056C" w:rsidRPr="00A9056C">
                <w:rPr>
                  <w:rStyle w:val="Hyperlink"/>
                  <w:caps/>
                  <w:color w:val="auto"/>
                </w:rPr>
                <w:t>ELA-LITERACY.L.9-10.6</w:t>
              </w:r>
            </w:hyperlink>
            <w:r w:rsidR="00A9056C" w:rsidRPr="00A9056C">
              <w:t>:</w:t>
            </w:r>
            <w:r w:rsidR="00A9056C" w:rsidRPr="004E3574">
              <w:t xml:space="preserve"> Acquire and use accurately general academic and domain-specific words and phrases, sufficient for reading, writing, </w:t>
            </w:r>
            <w:r w:rsidR="00A9056C" w:rsidRPr="004E3574">
              <w:lastRenderedPageBreak/>
              <w:t>speaking, and listening at the college and career readiness level; demonstrate independence in gathering vocabulary knowledge when considering a word or phrase important to comprehension or expression.</w:t>
            </w:r>
          </w:p>
          <w:p w:rsidR="00A9056C" w:rsidRPr="007720AF" w:rsidRDefault="00A9056C" w:rsidP="00A9056C">
            <w:pPr>
              <w:rPr>
                <w:sz w:val="16"/>
                <w:szCs w:val="16"/>
              </w:rPr>
            </w:pPr>
          </w:p>
          <w:p w:rsidR="002878A2" w:rsidRPr="005B323B" w:rsidRDefault="005B323B" w:rsidP="005B323B">
            <w:pPr>
              <w:pStyle w:val="ListParagraph"/>
              <w:numPr>
                <w:ilvl w:val="0"/>
                <w:numId w:val="34"/>
              </w:numPr>
              <w:rPr>
                <w:sz w:val="16"/>
                <w:szCs w:val="16"/>
              </w:rPr>
            </w:pPr>
            <w:r w:rsidRPr="005B323B">
              <w:rPr>
                <w:b/>
                <w:sz w:val="16"/>
                <w:szCs w:val="16"/>
                <w:highlight w:val="yellow"/>
              </w:rPr>
              <w:t>REMINDER</w:t>
            </w:r>
            <w:r w:rsidRPr="005B323B">
              <w:rPr>
                <w:sz w:val="16"/>
                <w:szCs w:val="16"/>
              </w:rPr>
              <w:t>: Interactive Notebook Check #1 is due on October 11</w:t>
            </w:r>
            <w:r w:rsidRPr="005B323B">
              <w:rPr>
                <w:sz w:val="16"/>
                <w:szCs w:val="16"/>
                <w:vertAlign w:val="superscript"/>
              </w:rPr>
              <w:t>th</w:t>
            </w:r>
            <w:r w:rsidRPr="005B323B">
              <w:rPr>
                <w:sz w:val="16"/>
                <w:szCs w:val="16"/>
              </w:rPr>
              <w:t xml:space="preserve">. </w:t>
            </w:r>
          </w:p>
          <w:p w:rsidR="005B323B" w:rsidRDefault="005B323B" w:rsidP="005B323B">
            <w:pPr>
              <w:rPr>
                <w:sz w:val="16"/>
                <w:szCs w:val="16"/>
              </w:rPr>
            </w:pPr>
          </w:p>
          <w:p w:rsidR="005B323B" w:rsidRPr="005B323B" w:rsidRDefault="005B323B" w:rsidP="005B323B">
            <w:pPr>
              <w:pStyle w:val="ListParagraph"/>
              <w:numPr>
                <w:ilvl w:val="0"/>
                <w:numId w:val="34"/>
              </w:numPr>
              <w:rPr>
                <w:sz w:val="16"/>
                <w:szCs w:val="16"/>
              </w:rPr>
            </w:pPr>
            <w:r w:rsidRPr="005B323B">
              <w:rPr>
                <w:b/>
                <w:sz w:val="16"/>
                <w:szCs w:val="16"/>
                <w:u w:val="single"/>
              </w:rPr>
              <w:t>Collect/Turn In</w:t>
            </w:r>
            <w:r>
              <w:rPr>
                <w:sz w:val="16"/>
                <w:szCs w:val="16"/>
              </w:rPr>
              <w:t xml:space="preserve"> – Annotated “The Fear We All Live With” and o</w:t>
            </w:r>
            <w:r w:rsidRPr="005B323B">
              <w:rPr>
                <w:sz w:val="16"/>
                <w:szCs w:val="16"/>
              </w:rPr>
              <w:t>n a separate sheet of paper, set your paper up like this:</w:t>
            </w:r>
          </w:p>
          <w:p w:rsidR="005B323B" w:rsidRPr="00607F5E" w:rsidRDefault="005B323B" w:rsidP="005B323B">
            <w:pPr>
              <w:pStyle w:val="ListParagraph"/>
              <w:rPr>
                <w:sz w:val="16"/>
                <w:szCs w:val="16"/>
              </w:rPr>
            </w:pPr>
          </w:p>
          <w:tbl>
            <w:tblPr>
              <w:tblStyle w:val="TableGrid"/>
              <w:tblW w:w="0" w:type="auto"/>
              <w:tblLayout w:type="fixed"/>
              <w:tblLook w:val="04A0" w:firstRow="1" w:lastRow="0" w:firstColumn="1" w:lastColumn="0" w:noHBand="0" w:noVBand="1"/>
            </w:tblPr>
            <w:tblGrid>
              <w:gridCol w:w="1414"/>
              <w:gridCol w:w="1415"/>
            </w:tblGrid>
            <w:tr w:rsidR="005B323B" w:rsidRPr="005B323B" w:rsidTr="00272DAC">
              <w:tc>
                <w:tcPr>
                  <w:tcW w:w="1414" w:type="dxa"/>
                </w:tcPr>
                <w:p w:rsidR="005B323B" w:rsidRPr="005B323B" w:rsidRDefault="005B323B" w:rsidP="0073214D">
                  <w:pPr>
                    <w:framePr w:hSpace="180" w:wrap="around" w:vAnchor="text" w:hAnchor="margin" w:xAlign="center" w:y="300"/>
                    <w:autoSpaceDE w:val="0"/>
                    <w:autoSpaceDN w:val="0"/>
                    <w:adjustRightInd w:val="0"/>
                    <w:suppressOverlap/>
                    <w:rPr>
                      <w:rFonts w:ascii="Calibri" w:hAnsi="Calibri" w:cs="Calibri"/>
                      <w:sz w:val="16"/>
                      <w:szCs w:val="16"/>
                    </w:rPr>
                  </w:pPr>
                  <w:r w:rsidRPr="005B323B">
                    <w:rPr>
                      <w:rFonts w:ascii="Calibri" w:hAnsi="Calibri" w:cs="Calibri"/>
                      <w:sz w:val="16"/>
                      <w:szCs w:val="16"/>
                    </w:rPr>
                    <w:t>What are your thoughts about the mass shooting problem?</w:t>
                  </w:r>
                </w:p>
                <w:p w:rsidR="005B323B" w:rsidRPr="005B323B" w:rsidRDefault="005B323B" w:rsidP="0073214D">
                  <w:pPr>
                    <w:framePr w:hSpace="180" w:wrap="around" w:vAnchor="text" w:hAnchor="margin" w:xAlign="center" w:y="300"/>
                    <w:autoSpaceDE w:val="0"/>
                    <w:autoSpaceDN w:val="0"/>
                    <w:adjustRightInd w:val="0"/>
                    <w:suppressOverlap/>
                    <w:rPr>
                      <w:sz w:val="16"/>
                      <w:szCs w:val="16"/>
                    </w:rPr>
                  </w:pPr>
                  <w:r w:rsidRPr="005B323B">
                    <w:rPr>
                      <w:rFonts w:ascii="Symbol" w:hAnsi="Symbol" w:cs="Symbol"/>
                      <w:sz w:val="16"/>
                      <w:szCs w:val="16"/>
                    </w:rPr>
                    <w:t></w:t>
                  </w:r>
                </w:p>
                <w:p w:rsidR="005B323B" w:rsidRPr="005B323B" w:rsidRDefault="005B323B" w:rsidP="0073214D">
                  <w:pPr>
                    <w:framePr w:hSpace="180" w:wrap="around" w:vAnchor="text" w:hAnchor="margin" w:xAlign="center" w:y="300"/>
                    <w:spacing w:before="100" w:beforeAutospacing="1" w:after="100" w:afterAutospacing="1"/>
                    <w:suppressOverlap/>
                    <w:rPr>
                      <w:sz w:val="16"/>
                      <w:szCs w:val="16"/>
                    </w:rPr>
                  </w:pPr>
                </w:p>
              </w:tc>
              <w:tc>
                <w:tcPr>
                  <w:tcW w:w="1415" w:type="dxa"/>
                </w:tcPr>
                <w:p w:rsidR="005B323B" w:rsidRPr="005B323B" w:rsidRDefault="005B323B" w:rsidP="0073214D">
                  <w:pPr>
                    <w:framePr w:hSpace="180" w:wrap="around" w:vAnchor="text" w:hAnchor="margin" w:xAlign="center" w:y="300"/>
                    <w:spacing w:before="100" w:beforeAutospacing="1" w:after="100" w:afterAutospacing="1"/>
                    <w:suppressOverlap/>
                    <w:rPr>
                      <w:sz w:val="16"/>
                      <w:szCs w:val="16"/>
                    </w:rPr>
                  </w:pPr>
                  <w:r w:rsidRPr="005B323B">
                    <w:rPr>
                      <w:rFonts w:ascii="Calibri" w:hAnsi="Calibri" w:cs="Calibri"/>
                      <w:sz w:val="16"/>
                      <w:szCs w:val="16"/>
                    </w:rPr>
                    <w:t>What do you think can be done to address the mass shooting epidemic?</w:t>
                  </w:r>
                </w:p>
              </w:tc>
            </w:tr>
            <w:tr w:rsidR="005B323B" w:rsidRPr="005B323B" w:rsidTr="00272DAC">
              <w:tc>
                <w:tcPr>
                  <w:tcW w:w="1414" w:type="dxa"/>
                </w:tcPr>
                <w:p w:rsidR="005B323B" w:rsidRPr="005B323B" w:rsidRDefault="005B323B" w:rsidP="0073214D">
                  <w:pPr>
                    <w:framePr w:hSpace="180" w:wrap="around" w:vAnchor="text" w:hAnchor="margin" w:xAlign="center" w:y="300"/>
                    <w:autoSpaceDE w:val="0"/>
                    <w:autoSpaceDN w:val="0"/>
                    <w:adjustRightInd w:val="0"/>
                    <w:suppressOverlap/>
                    <w:rPr>
                      <w:rFonts w:ascii="Calibri" w:hAnsi="Calibri" w:cs="Calibri"/>
                      <w:sz w:val="16"/>
                      <w:szCs w:val="16"/>
                    </w:rPr>
                  </w:pPr>
                  <w:r w:rsidRPr="005B323B">
                    <w:rPr>
                      <w:rFonts w:ascii="Calibri" w:hAnsi="Calibri" w:cs="Calibri"/>
                      <w:sz w:val="16"/>
                      <w:szCs w:val="16"/>
                    </w:rPr>
                    <w:t>Pick a passage from the article and respond to it.</w:t>
                  </w:r>
                </w:p>
                <w:p w:rsidR="005B323B" w:rsidRPr="005B323B" w:rsidRDefault="005B323B" w:rsidP="0073214D">
                  <w:pPr>
                    <w:framePr w:hSpace="180" w:wrap="around" w:vAnchor="text" w:hAnchor="margin" w:xAlign="center" w:y="300"/>
                    <w:spacing w:before="100" w:beforeAutospacing="1" w:after="100" w:afterAutospacing="1"/>
                    <w:suppressOverlap/>
                    <w:rPr>
                      <w:sz w:val="16"/>
                      <w:szCs w:val="16"/>
                    </w:rPr>
                  </w:pPr>
                </w:p>
              </w:tc>
              <w:tc>
                <w:tcPr>
                  <w:tcW w:w="1415" w:type="dxa"/>
                </w:tcPr>
                <w:p w:rsidR="005B323B" w:rsidRPr="005B323B" w:rsidRDefault="005B323B" w:rsidP="0073214D">
                  <w:pPr>
                    <w:framePr w:hSpace="180" w:wrap="around" w:vAnchor="text" w:hAnchor="margin" w:xAlign="center" w:y="300"/>
                    <w:autoSpaceDE w:val="0"/>
                    <w:autoSpaceDN w:val="0"/>
                    <w:adjustRightInd w:val="0"/>
                    <w:suppressOverlap/>
                    <w:rPr>
                      <w:rFonts w:ascii="Calibri" w:hAnsi="Calibri" w:cs="Calibri"/>
                      <w:sz w:val="16"/>
                      <w:szCs w:val="16"/>
                    </w:rPr>
                  </w:pPr>
                  <w:r w:rsidRPr="005B323B">
                    <w:rPr>
                      <w:rFonts w:ascii="Calibri" w:hAnsi="Calibri" w:cs="Calibri"/>
                      <w:sz w:val="16"/>
                      <w:szCs w:val="16"/>
                    </w:rPr>
                    <w:t>Discuss a “move” made by the writer in this piece that you think is good/interesting.</w:t>
                  </w:r>
                </w:p>
                <w:p w:rsidR="005B323B" w:rsidRPr="005B323B" w:rsidRDefault="005B323B" w:rsidP="0073214D">
                  <w:pPr>
                    <w:framePr w:hSpace="180" w:wrap="around" w:vAnchor="text" w:hAnchor="margin" w:xAlign="center" w:y="300"/>
                    <w:spacing w:before="100" w:beforeAutospacing="1" w:after="100" w:afterAutospacing="1"/>
                    <w:suppressOverlap/>
                    <w:rPr>
                      <w:sz w:val="16"/>
                      <w:szCs w:val="16"/>
                    </w:rPr>
                  </w:pPr>
                  <w:r w:rsidRPr="005B323B">
                    <w:rPr>
                      <w:rFonts w:ascii="Calibri" w:hAnsi="Calibri" w:cs="Calibri"/>
                      <w:sz w:val="16"/>
                      <w:szCs w:val="16"/>
                    </w:rPr>
                    <w:t>Explain.</w:t>
                  </w:r>
                </w:p>
              </w:tc>
            </w:tr>
          </w:tbl>
          <w:p w:rsidR="005B323B" w:rsidRDefault="005B323B" w:rsidP="005B323B">
            <w:pPr>
              <w:rPr>
                <w:sz w:val="16"/>
                <w:szCs w:val="16"/>
              </w:rPr>
            </w:pPr>
            <w:r>
              <w:rPr>
                <w:sz w:val="16"/>
                <w:szCs w:val="16"/>
              </w:rPr>
              <w:t>Answer the questions in complete sentences. Make sure you check for spelling, grammar, punctuation, capitalization errors before turning your paper in. I will take this assignment for a grade.</w:t>
            </w:r>
          </w:p>
          <w:p w:rsidR="005B323B" w:rsidRDefault="005B323B" w:rsidP="005B323B">
            <w:pPr>
              <w:rPr>
                <w:sz w:val="16"/>
                <w:szCs w:val="16"/>
              </w:rPr>
            </w:pPr>
          </w:p>
          <w:p w:rsidR="005B323B" w:rsidRDefault="004544C1" w:rsidP="005B323B">
            <w:pPr>
              <w:pStyle w:val="ListParagraph"/>
              <w:numPr>
                <w:ilvl w:val="0"/>
                <w:numId w:val="36"/>
              </w:numPr>
              <w:rPr>
                <w:sz w:val="16"/>
                <w:szCs w:val="16"/>
              </w:rPr>
            </w:pPr>
            <w:r w:rsidRPr="000577EE">
              <w:rPr>
                <w:b/>
                <w:sz w:val="16"/>
                <w:szCs w:val="16"/>
                <w:u w:val="single"/>
              </w:rPr>
              <w:lastRenderedPageBreak/>
              <w:t>Complete</w:t>
            </w:r>
            <w:r>
              <w:rPr>
                <w:sz w:val="16"/>
                <w:szCs w:val="16"/>
              </w:rPr>
              <w:t xml:space="preserve"> </w:t>
            </w:r>
            <w:r w:rsidR="000577EE">
              <w:rPr>
                <w:sz w:val="16"/>
                <w:szCs w:val="16"/>
              </w:rPr>
              <w:t>–</w:t>
            </w:r>
            <w:r>
              <w:rPr>
                <w:sz w:val="16"/>
                <w:szCs w:val="16"/>
              </w:rPr>
              <w:t xml:space="preserve"> </w:t>
            </w:r>
            <w:r w:rsidR="000577EE">
              <w:rPr>
                <w:sz w:val="16"/>
                <w:szCs w:val="16"/>
              </w:rPr>
              <w:t>Discussion Questions about the article, “The Fear We All Live With”</w:t>
            </w:r>
          </w:p>
          <w:p w:rsidR="000577EE" w:rsidRDefault="000577EE" w:rsidP="000577EE">
            <w:pPr>
              <w:pStyle w:val="ListParagraph"/>
              <w:ind w:left="360"/>
              <w:rPr>
                <w:sz w:val="16"/>
                <w:szCs w:val="16"/>
              </w:rPr>
            </w:pPr>
          </w:p>
          <w:p w:rsidR="000577EE" w:rsidRPr="000577EE" w:rsidRDefault="000577EE" w:rsidP="000577EE">
            <w:pPr>
              <w:pStyle w:val="ListParagraph"/>
              <w:numPr>
                <w:ilvl w:val="0"/>
                <w:numId w:val="39"/>
              </w:numPr>
              <w:shd w:val="clear" w:color="auto" w:fill="FFFFFF"/>
              <w:textAlignment w:val="baseline"/>
              <w:rPr>
                <w:rFonts w:ascii="Georgia" w:hAnsi="Georgia"/>
                <w:color w:val="2F3031"/>
                <w:sz w:val="16"/>
                <w:szCs w:val="16"/>
              </w:rPr>
            </w:pPr>
            <w:r w:rsidRPr="000577EE">
              <w:rPr>
                <w:rFonts w:ascii="Georgia" w:hAnsi="Georgia"/>
                <w:color w:val="2F3031"/>
                <w:sz w:val="16"/>
                <w:szCs w:val="16"/>
              </w:rPr>
              <w:t>How do you feel about what you know and have heard about gun violence and mass shootings? What else do you want to know?</w:t>
            </w:r>
          </w:p>
          <w:p w:rsidR="000577EE" w:rsidRDefault="000577EE" w:rsidP="000577EE">
            <w:pPr>
              <w:pStyle w:val="ListParagraph"/>
              <w:shd w:val="clear" w:color="auto" w:fill="FFFFFF"/>
              <w:spacing w:before="300"/>
              <w:ind w:left="360"/>
              <w:textAlignment w:val="baseline"/>
              <w:rPr>
                <w:rFonts w:ascii="Georgia" w:hAnsi="Georgia"/>
                <w:color w:val="2F3031"/>
                <w:sz w:val="16"/>
                <w:szCs w:val="16"/>
              </w:rPr>
            </w:pPr>
          </w:p>
          <w:p w:rsidR="000577EE" w:rsidRPr="000577EE" w:rsidRDefault="000577EE" w:rsidP="000577EE">
            <w:pPr>
              <w:pStyle w:val="ListParagraph"/>
              <w:numPr>
                <w:ilvl w:val="0"/>
                <w:numId w:val="39"/>
              </w:numPr>
              <w:shd w:val="clear" w:color="auto" w:fill="FFFFFF"/>
              <w:spacing w:before="300"/>
              <w:textAlignment w:val="baseline"/>
              <w:rPr>
                <w:rFonts w:ascii="Georgia" w:hAnsi="Georgia"/>
                <w:color w:val="2F3031"/>
                <w:sz w:val="16"/>
                <w:szCs w:val="16"/>
              </w:rPr>
            </w:pPr>
            <w:r w:rsidRPr="000577EE">
              <w:rPr>
                <w:rFonts w:ascii="Georgia" w:hAnsi="Georgia"/>
                <w:color w:val="2F3031"/>
                <w:sz w:val="16"/>
                <w:szCs w:val="16"/>
              </w:rPr>
              <w:t>Do you know people who have different opinions on gun violence? What do they say and how does this influence (or not) your point of view?</w:t>
            </w:r>
          </w:p>
          <w:p w:rsidR="000577EE" w:rsidRDefault="000577EE" w:rsidP="000577EE">
            <w:pPr>
              <w:pStyle w:val="ListParagraph"/>
              <w:shd w:val="clear" w:color="auto" w:fill="FFFFFF"/>
              <w:spacing w:before="300"/>
              <w:ind w:left="360"/>
              <w:textAlignment w:val="baseline"/>
              <w:rPr>
                <w:rFonts w:ascii="Georgia" w:hAnsi="Georgia"/>
                <w:color w:val="2F3031"/>
                <w:sz w:val="16"/>
                <w:szCs w:val="16"/>
              </w:rPr>
            </w:pPr>
          </w:p>
          <w:p w:rsidR="000577EE" w:rsidRDefault="000577EE" w:rsidP="000577EE">
            <w:pPr>
              <w:pStyle w:val="ListParagraph"/>
              <w:numPr>
                <w:ilvl w:val="0"/>
                <w:numId w:val="39"/>
              </w:numPr>
              <w:shd w:val="clear" w:color="auto" w:fill="FFFFFF"/>
              <w:spacing w:before="300"/>
              <w:textAlignment w:val="baseline"/>
              <w:rPr>
                <w:rFonts w:ascii="Georgia" w:hAnsi="Georgia"/>
                <w:color w:val="2F3031"/>
                <w:sz w:val="16"/>
                <w:szCs w:val="16"/>
              </w:rPr>
            </w:pPr>
            <w:r w:rsidRPr="000577EE">
              <w:rPr>
                <w:rFonts w:ascii="Georgia" w:hAnsi="Georgia"/>
                <w:color w:val="2F3031"/>
                <w:sz w:val="16"/>
                <w:szCs w:val="16"/>
              </w:rPr>
              <w:t>What do you think should be done to keep people safe from gun violence?</w:t>
            </w:r>
          </w:p>
          <w:p w:rsidR="000577EE" w:rsidRPr="000577EE" w:rsidRDefault="000577EE" w:rsidP="000577EE">
            <w:pPr>
              <w:pStyle w:val="ListParagraph"/>
              <w:rPr>
                <w:rFonts w:ascii="Georgia" w:hAnsi="Georgia"/>
                <w:color w:val="2F3031"/>
                <w:sz w:val="16"/>
                <w:szCs w:val="16"/>
              </w:rPr>
            </w:pPr>
          </w:p>
          <w:p w:rsidR="000577EE" w:rsidRPr="000577EE" w:rsidRDefault="000577EE" w:rsidP="000577EE">
            <w:pPr>
              <w:pStyle w:val="ListParagraph"/>
              <w:shd w:val="clear" w:color="auto" w:fill="FFFFFF"/>
              <w:spacing w:before="300"/>
              <w:ind w:left="360"/>
              <w:textAlignment w:val="baseline"/>
              <w:rPr>
                <w:rFonts w:ascii="Georgia" w:hAnsi="Georgia"/>
                <w:color w:val="2F3031"/>
                <w:sz w:val="16"/>
                <w:szCs w:val="16"/>
              </w:rPr>
            </w:pPr>
          </w:p>
          <w:p w:rsidR="000577EE" w:rsidRDefault="000577EE" w:rsidP="000577EE">
            <w:pPr>
              <w:pStyle w:val="ListParagraph"/>
              <w:numPr>
                <w:ilvl w:val="0"/>
                <w:numId w:val="39"/>
              </w:numPr>
              <w:shd w:val="clear" w:color="auto" w:fill="FFFFFF"/>
              <w:spacing w:before="300"/>
              <w:textAlignment w:val="baseline"/>
              <w:rPr>
                <w:rFonts w:ascii="Georgia" w:hAnsi="Georgia"/>
                <w:color w:val="2F3031"/>
                <w:sz w:val="16"/>
                <w:szCs w:val="16"/>
              </w:rPr>
            </w:pPr>
            <w:r w:rsidRPr="000577EE">
              <w:rPr>
                <w:rFonts w:ascii="Georgia" w:hAnsi="Georgia"/>
                <w:color w:val="2F3031"/>
                <w:sz w:val="16"/>
                <w:szCs w:val="16"/>
              </w:rPr>
              <w:t>Why do you think so many people feel it is important to protect people’s right to own guns?</w:t>
            </w:r>
          </w:p>
          <w:p w:rsidR="000577EE" w:rsidRPr="000577EE" w:rsidRDefault="000577EE" w:rsidP="000577EE">
            <w:pPr>
              <w:pStyle w:val="ListParagraph"/>
              <w:shd w:val="clear" w:color="auto" w:fill="FFFFFF"/>
              <w:spacing w:before="300"/>
              <w:ind w:left="360"/>
              <w:textAlignment w:val="baseline"/>
              <w:rPr>
                <w:rFonts w:ascii="Georgia" w:hAnsi="Georgia"/>
                <w:color w:val="2F3031"/>
                <w:sz w:val="16"/>
                <w:szCs w:val="16"/>
              </w:rPr>
            </w:pPr>
          </w:p>
          <w:p w:rsidR="000577EE" w:rsidRPr="000577EE" w:rsidRDefault="000577EE" w:rsidP="000577EE">
            <w:pPr>
              <w:pStyle w:val="ListParagraph"/>
              <w:numPr>
                <w:ilvl w:val="0"/>
                <w:numId w:val="39"/>
              </w:numPr>
              <w:shd w:val="clear" w:color="auto" w:fill="FFFFFF"/>
              <w:spacing w:before="300"/>
              <w:textAlignment w:val="baseline"/>
              <w:rPr>
                <w:rFonts w:ascii="Georgia" w:hAnsi="Georgia"/>
                <w:color w:val="2F3031"/>
                <w:sz w:val="16"/>
                <w:szCs w:val="16"/>
              </w:rPr>
            </w:pPr>
            <w:r w:rsidRPr="000577EE">
              <w:rPr>
                <w:rFonts w:ascii="Georgia" w:hAnsi="Georgia"/>
                <w:color w:val="2F3031"/>
                <w:sz w:val="16"/>
                <w:szCs w:val="16"/>
              </w:rPr>
              <w:t>Why do you think there are so many more mass shootings than there used to be?</w:t>
            </w:r>
          </w:p>
          <w:p w:rsidR="000577EE" w:rsidRDefault="000577EE" w:rsidP="000577EE">
            <w:pPr>
              <w:rPr>
                <w:sz w:val="16"/>
                <w:szCs w:val="16"/>
              </w:rPr>
            </w:pPr>
          </w:p>
          <w:p w:rsidR="000577EE" w:rsidRDefault="000577EE" w:rsidP="000577EE">
            <w:pPr>
              <w:pStyle w:val="ListParagraph"/>
              <w:numPr>
                <w:ilvl w:val="0"/>
                <w:numId w:val="36"/>
              </w:numPr>
              <w:rPr>
                <w:sz w:val="16"/>
                <w:szCs w:val="16"/>
              </w:rPr>
            </w:pPr>
            <w:r w:rsidRPr="00F23DE7">
              <w:rPr>
                <w:b/>
                <w:sz w:val="16"/>
                <w:szCs w:val="16"/>
                <w:u w:val="single"/>
              </w:rPr>
              <w:t>Read/Annotate</w:t>
            </w:r>
            <w:r>
              <w:rPr>
                <w:sz w:val="16"/>
                <w:szCs w:val="16"/>
              </w:rPr>
              <w:t xml:space="preserve"> </w:t>
            </w:r>
            <w:r w:rsidR="00F23DE7">
              <w:rPr>
                <w:sz w:val="16"/>
                <w:szCs w:val="16"/>
              </w:rPr>
              <w:t>–</w:t>
            </w:r>
            <w:r>
              <w:rPr>
                <w:sz w:val="16"/>
                <w:szCs w:val="16"/>
              </w:rPr>
              <w:t xml:space="preserve"> </w:t>
            </w:r>
          </w:p>
          <w:p w:rsidR="00F23DE7" w:rsidRPr="002821A9" w:rsidRDefault="00F23DE7" w:rsidP="00F23DE7">
            <w:pPr>
              <w:pStyle w:val="Heading3"/>
              <w:shd w:val="clear" w:color="auto" w:fill="FFFFFF"/>
              <w:textAlignment w:val="baseline"/>
              <w:outlineLvl w:val="2"/>
              <w:rPr>
                <w:rFonts w:ascii="Arial Narrow" w:hAnsi="Arial Narrow"/>
                <w:sz w:val="16"/>
                <w:szCs w:val="16"/>
              </w:rPr>
            </w:pPr>
            <w:r w:rsidRPr="002821A9">
              <w:rPr>
                <w:rFonts w:ascii="Arial Narrow" w:hAnsi="Arial Narrow"/>
                <w:sz w:val="16"/>
                <w:szCs w:val="16"/>
              </w:rPr>
              <w:t>What can be done about gun violence?</w:t>
            </w:r>
          </w:p>
          <w:p w:rsidR="00F23DE7" w:rsidRPr="002821A9" w:rsidRDefault="00F23DE7" w:rsidP="00F23DE7">
            <w:pPr>
              <w:pStyle w:val="NormalWeb"/>
              <w:shd w:val="clear" w:color="auto" w:fill="FFFFFF"/>
              <w:textAlignment w:val="baseline"/>
              <w:rPr>
                <w:rFonts w:ascii="Georgia" w:hAnsi="Georgia"/>
                <w:sz w:val="16"/>
                <w:szCs w:val="16"/>
              </w:rPr>
            </w:pPr>
            <w:r w:rsidRPr="002821A9">
              <w:rPr>
                <w:rFonts w:ascii="Georgia" w:hAnsi="Georgia"/>
                <w:sz w:val="16"/>
                <w:szCs w:val="16"/>
              </w:rPr>
              <w:t xml:space="preserve">Mass shootings often raise a lot of feelings that range from sadness and heartbreak to anger and frustration. They also usually lead to a public conversation about gun laws and what our government can and should do. In 2012 after the mass shooting of twenty young children and six adults at Sandy Hook Elementary School in Newtown, CT, President Obama proposed legislation to overhaul gun laws. The proposals included universal background checks, new and expanded assault weapon and high-capacity magazine </w:t>
            </w:r>
            <w:r w:rsidRPr="002821A9">
              <w:rPr>
                <w:rFonts w:ascii="Georgia" w:hAnsi="Georgia"/>
                <w:sz w:val="16"/>
                <w:szCs w:val="16"/>
              </w:rPr>
              <w:lastRenderedPageBreak/>
              <w:t>bans and other measures to prevent mass shootings. Several months later, it failed to pass the Senate.</w:t>
            </w:r>
          </w:p>
          <w:p w:rsidR="00F23DE7" w:rsidRPr="002821A9" w:rsidRDefault="00F23DE7" w:rsidP="00F23DE7">
            <w:pPr>
              <w:pStyle w:val="Heading3"/>
              <w:shd w:val="clear" w:color="auto" w:fill="FFFFFF"/>
              <w:textAlignment w:val="baseline"/>
              <w:outlineLvl w:val="2"/>
              <w:rPr>
                <w:rFonts w:ascii="Arial Narrow" w:hAnsi="Arial Narrow"/>
                <w:sz w:val="16"/>
                <w:szCs w:val="16"/>
              </w:rPr>
            </w:pPr>
            <w:r w:rsidRPr="002821A9">
              <w:rPr>
                <w:rFonts w:ascii="Arial Narrow" w:hAnsi="Arial Narrow"/>
                <w:sz w:val="16"/>
                <w:szCs w:val="16"/>
              </w:rPr>
              <w:t>What are mass shootings?</w:t>
            </w:r>
          </w:p>
          <w:p w:rsidR="00F23DE7" w:rsidRPr="002821A9" w:rsidRDefault="00F23DE7" w:rsidP="00F23DE7">
            <w:pPr>
              <w:pStyle w:val="NormalWeb"/>
              <w:shd w:val="clear" w:color="auto" w:fill="FFFFFF"/>
              <w:spacing w:before="0" w:after="0"/>
              <w:textAlignment w:val="baseline"/>
              <w:rPr>
                <w:rFonts w:ascii="Georgia" w:hAnsi="Georgia"/>
                <w:sz w:val="16"/>
                <w:szCs w:val="16"/>
              </w:rPr>
            </w:pPr>
            <w:r w:rsidRPr="002821A9">
              <w:rPr>
                <w:rFonts w:ascii="Georgia" w:hAnsi="Georgia"/>
                <w:sz w:val="16"/>
                <w:szCs w:val="16"/>
              </w:rPr>
              <w:t>Understanding mass shootings, typically defined as the murder of four or more people, school shootings and other gun-related deaths, is complex. According to a </w:t>
            </w:r>
            <w:hyperlink r:id="rId11" w:tgtFrame="_blank" w:history="1">
              <w:r w:rsidRPr="002821A9">
                <w:rPr>
                  <w:rStyle w:val="Hyperlink"/>
                  <w:rFonts w:ascii="Georgia" w:hAnsi="Georgia"/>
                  <w:color w:val="auto"/>
                  <w:sz w:val="16"/>
                  <w:szCs w:val="16"/>
                  <w:bdr w:val="none" w:sz="0" w:space="0" w:color="auto" w:frame="1"/>
                </w:rPr>
                <w:t>Congressional</w:t>
              </w:r>
            </w:hyperlink>
            <w:r w:rsidRPr="002821A9">
              <w:rPr>
                <w:rFonts w:ascii="Georgia" w:hAnsi="Georgia"/>
                <w:sz w:val="16"/>
                <w:szCs w:val="16"/>
              </w:rPr>
              <w:t> </w:t>
            </w:r>
            <w:hyperlink r:id="rId12" w:tgtFrame="_blank" w:history="1">
              <w:r w:rsidRPr="002821A9">
                <w:rPr>
                  <w:rStyle w:val="Hyperlink"/>
                  <w:rFonts w:ascii="Georgia" w:hAnsi="Georgia"/>
                  <w:color w:val="auto"/>
                  <w:sz w:val="16"/>
                  <w:szCs w:val="16"/>
                  <w:bdr w:val="none" w:sz="0" w:space="0" w:color="auto" w:frame="1"/>
                </w:rPr>
                <w:t> Research Service</w:t>
              </w:r>
            </w:hyperlink>
            <w:r w:rsidRPr="002821A9">
              <w:rPr>
                <w:rFonts w:ascii="Georgia" w:hAnsi="Georgia"/>
                <w:sz w:val="16"/>
                <w:szCs w:val="16"/>
              </w:rPr>
              <w:t> in 2013, there had been 78 mass murders carried out with guns during the thirty-year period of 1982-2012. Because there is not one standard way to tally the number of mass school shootings, in the period between 2000 and 2013, the </w:t>
            </w:r>
            <w:hyperlink r:id="rId13" w:history="1">
              <w:r w:rsidRPr="002821A9">
                <w:rPr>
                  <w:rStyle w:val="Hyperlink"/>
                  <w:rFonts w:ascii="Georgia" w:hAnsi="Georgia"/>
                  <w:color w:val="auto"/>
                  <w:sz w:val="16"/>
                  <w:szCs w:val="16"/>
                  <w:bdr w:val="none" w:sz="0" w:space="0" w:color="auto" w:frame="1"/>
                </w:rPr>
                <w:t>FBI identified</w:t>
              </w:r>
            </w:hyperlink>
            <w:r w:rsidRPr="002821A9">
              <w:rPr>
                <w:rFonts w:ascii="Georgia" w:hAnsi="Georgia"/>
                <w:sz w:val="16"/>
                <w:szCs w:val="16"/>
              </w:rPr>
              <w:t> 160 active shooter incidents, where one or more shooters were actively engaged in killing or attempted killing in a confined and populated location. It used this definition to describe instances like Sandy Hook or the </w:t>
            </w:r>
            <w:hyperlink r:id="rId14" w:tgtFrame="_blank" w:history="1">
              <w:r w:rsidRPr="002821A9">
                <w:rPr>
                  <w:rStyle w:val="Hyperlink"/>
                  <w:rFonts w:ascii="Georgia" w:hAnsi="Georgia"/>
                  <w:color w:val="auto"/>
                  <w:sz w:val="16"/>
                  <w:szCs w:val="16"/>
                  <w:bdr w:val="none" w:sz="0" w:space="0" w:color="auto" w:frame="1"/>
                </w:rPr>
                <w:t>Virginia Tech</w:t>
              </w:r>
            </w:hyperlink>
            <w:r w:rsidRPr="002821A9">
              <w:rPr>
                <w:rFonts w:ascii="Georgia" w:hAnsi="Georgia"/>
                <w:sz w:val="16"/>
                <w:szCs w:val="16"/>
              </w:rPr>
              <w:t> shooting in 2007. Since 2011, the rate of </w:t>
            </w:r>
            <w:hyperlink r:id="rId15" w:tgtFrame="_blank" w:history="1">
              <w:r w:rsidRPr="002821A9">
                <w:rPr>
                  <w:rStyle w:val="Hyperlink"/>
                  <w:rFonts w:ascii="Georgia" w:hAnsi="Georgia"/>
                  <w:color w:val="auto"/>
                  <w:sz w:val="16"/>
                  <w:szCs w:val="16"/>
                  <w:bdr w:val="none" w:sz="0" w:space="0" w:color="auto" w:frame="1"/>
                </w:rPr>
                <w:t>mass</w:t>
              </w:r>
            </w:hyperlink>
            <w:hyperlink r:id="rId16" w:tgtFrame="_blank" w:history="1">
              <w:r w:rsidRPr="002821A9">
                <w:rPr>
                  <w:rStyle w:val="Hyperlink"/>
                  <w:rFonts w:ascii="Georgia" w:hAnsi="Georgia"/>
                  <w:color w:val="auto"/>
                  <w:sz w:val="16"/>
                  <w:szCs w:val="16"/>
                  <w:bdr w:val="none" w:sz="0" w:space="0" w:color="auto" w:frame="1"/>
                </w:rPr>
                <w:t> shootings</w:t>
              </w:r>
            </w:hyperlink>
            <w:r w:rsidRPr="002821A9">
              <w:rPr>
                <w:rFonts w:ascii="Georgia" w:hAnsi="Georgia"/>
                <w:sz w:val="16"/>
                <w:szCs w:val="16"/>
              </w:rPr>
              <w:t> has tripled.</w:t>
            </w:r>
          </w:p>
          <w:p w:rsidR="00F23DE7" w:rsidRPr="002821A9" w:rsidRDefault="00F23DE7" w:rsidP="00F23DE7">
            <w:pPr>
              <w:pStyle w:val="Heading3"/>
              <w:shd w:val="clear" w:color="auto" w:fill="FFFFFF"/>
              <w:textAlignment w:val="baseline"/>
              <w:outlineLvl w:val="2"/>
              <w:rPr>
                <w:rFonts w:ascii="Arial Narrow" w:hAnsi="Arial Narrow"/>
                <w:sz w:val="16"/>
                <w:szCs w:val="16"/>
              </w:rPr>
            </w:pPr>
            <w:r w:rsidRPr="002821A9">
              <w:rPr>
                <w:rFonts w:ascii="Arial Narrow" w:hAnsi="Arial Narrow"/>
                <w:sz w:val="16"/>
                <w:szCs w:val="16"/>
              </w:rPr>
              <w:t>The second amendment</w:t>
            </w:r>
          </w:p>
          <w:p w:rsidR="00F23DE7" w:rsidRPr="002821A9" w:rsidRDefault="00F23DE7" w:rsidP="00F23DE7">
            <w:pPr>
              <w:pStyle w:val="NormalWeb"/>
              <w:shd w:val="clear" w:color="auto" w:fill="FFFFFF"/>
              <w:textAlignment w:val="baseline"/>
              <w:rPr>
                <w:rFonts w:ascii="Georgia" w:hAnsi="Georgia"/>
                <w:sz w:val="16"/>
                <w:szCs w:val="16"/>
              </w:rPr>
            </w:pPr>
            <w:r w:rsidRPr="002821A9">
              <w:rPr>
                <w:rFonts w:ascii="Georgia" w:hAnsi="Georgia"/>
                <w:sz w:val="16"/>
                <w:szCs w:val="16"/>
              </w:rPr>
              <w:t xml:space="preserve">Defenders of gun rights say that proposed gun regulations violate the Second Amendment. The second amendment states: “A well-regulated Militia, being necessary to the security of a free State, the right of the people to keep and bear Arms, shall not be infringed.”  After the Newtown shooting, the president of the National Rifle Association, (NRA) a national nonprofit organization that advocates and lobbies for gun rights, spoke about the incident. He said, “The only thing that stops a bad guy with a gun is a good guy with a gun.” Indeed, many </w:t>
            </w:r>
            <w:r w:rsidRPr="002821A9">
              <w:rPr>
                <w:rFonts w:ascii="Georgia" w:hAnsi="Georgia"/>
                <w:sz w:val="16"/>
                <w:szCs w:val="16"/>
              </w:rPr>
              <w:lastRenderedPageBreak/>
              <w:t>people believe that guns prevent crime from happening.</w:t>
            </w:r>
          </w:p>
          <w:p w:rsidR="00F23DE7" w:rsidRPr="002821A9" w:rsidRDefault="00F23DE7" w:rsidP="00F23DE7">
            <w:pPr>
              <w:pStyle w:val="Heading3"/>
              <w:shd w:val="clear" w:color="auto" w:fill="FFFFFF"/>
              <w:textAlignment w:val="baseline"/>
              <w:outlineLvl w:val="2"/>
              <w:rPr>
                <w:rFonts w:ascii="Arial Narrow" w:hAnsi="Arial Narrow"/>
                <w:sz w:val="16"/>
                <w:szCs w:val="16"/>
              </w:rPr>
            </w:pPr>
            <w:r w:rsidRPr="002821A9">
              <w:rPr>
                <w:rFonts w:ascii="Arial Narrow" w:hAnsi="Arial Narrow"/>
                <w:sz w:val="16"/>
                <w:szCs w:val="16"/>
              </w:rPr>
              <w:t>Gun violence in the U.S.</w:t>
            </w:r>
          </w:p>
          <w:p w:rsidR="00F23DE7" w:rsidRPr="002821A9" w:rsidRDefault="00F23DE7" w:rsidP="00F23DE7">
            <w:pPr>
              <w:pStyle w:val="NormalWeb"/>
              <w:shd w:val="clear" w:color="auto" w:fill="FFFFFF"/>
              <w:spacing w:before="0" w:after="0"/>
              <w:textAlignment w:val="baseline"/>
              <w:rPr>
                <w:rFonts w:ascii="Georgia" w:hAnsi="Georgia"/>
                <w:sz w:val="16"/>
                <w:szCs w:val="16"/>
              </w:rPr>
            </w:pPr>
            <w:r w:rsidRPr="002821A9">
              <w:rPr>
                <w:rFonts w:ascii="Georgia" w:hAnsi="Georgia"/>
                <w:sz w:val="16"/>
                <w:szCs w:val="16"/>
              </w:rPr>
              <w:t>In addition to mass shootings, there are other relevant numbers about gun violence in the states. More than 32,000 people per year are killed by guns—which translates to approximately 88 gun deaths per day. Compared to </w:t>
            </w:r>
            <w:hyperlink r:id="rId17" w:anchor="297b271c3e53" w:history="1">
              <w:r w:rsidRPr="002821A9">
                <w:rPr>
                  <w:rStyle w:val="Hyperlink"/>
                  <w:rFonts w:ascii="Georgia" w:hAnsi="Georgia"/>
                  <w:color w:val="auto"/>
                  <w:sz w:val="16"/>
                  <w:szCs w:val="16"/>
                  <w:bdr w:val="none" w:sz="0" w:space="0" w:color="auto" w:frame="1"/>
                </w:rPr>
                <w:t>peer nations</w:t>
              </w:r>
            </w:hyperlink>
            <w:r w:rsidRPr="002821A9">
              <w:rPr>
                <w:rFonts w:ascii="Georgia" w:hAnsi="Georgia"/>
                <w:sz w:val="16"/>
                <w:szCs w:val="16"/>
              </w:rPr>
              <w:t>, including Germany, England and Canada, people are much more likely to die from guns in the U.S. than in other countries.</w:t>
            </w:r>
          </w:p>
          <w:p w:rsidR="00F23DE7" w:rsidRPr="002821A9" w:rsidRDefault="00F23DE7" w:rsidP="00F23DE7">
            <w:pPr>
              <w:pStyle w:val="NormalWeb"/>
              <w:shd w:val="clear" w:color="auto" w:fill="FFFFFF"/>
              <w:spacing w:before="0" w:after="0"/>
              <w:textAlignment w:val="baseline"/>
              <w:rPr>
                <w:rFonts w:ascii="Georgia" w:hAnsi="Georgia"/>
                <w:sz w:val="16"/>
                <w:szCs w:val="16"/>
              </w:rPr>
            </w:pPr>
            <w:r w:rsidRPr="002821A9">
              <w:rPr>
                <w:rFonts w:ascii="Georgia" w:hAnsi="Georgia"/>
                <w:sz w:val="16"/>
                <w:szCs w:val="16"/>
              </w:rPr>
              <w:t>According to the Pew Research Center's </w:t>
            </w:r>
            <w:hyperlink r:id="rId18" w:tgtFrame="_blank" w:history="1">
              <w:r w:rsidRPr="002821A9">
                <w:rPr>
                  <w:rStyle w:val="Hyperlink"/>
                  <w:rFonts w:ascii="Georgia" w:hAnsi="Georgia"/>
                  <w:color w:val="auto"/>
                  <w:sz w:val="16"/>
                  <w:szCs w:val="16"/>
                  <w:bdr w:val="none" w:sz="0" w:space="0" w:color="auto" w:frame="1"/>
                </w:rPr>
                <w:t>2017</w:t>
              </w:r>
            </w:hyperlink>
            <w:hyperlink r:id="rId19" w:tgtFrame="_blank" w:history="1">
              <w:r w:rsidRPr="002821A9">
                <w:rPr>
                  <w:rStyle w:val="Hyperlink"/>
                  <w:rFonts w:ascii="Georgia" w:hAnsi="Georgia"/>
                  <w:color w:val="auto"/>
                  <w:sz w:val="16"/>
                  <w:szCs w:val="16"/>
                  <w:bdr w:val="none" w:sz="0" w:space="0" w:color="auto" w:frame="1"/>
                </w:rPr>
                <w:t> public opinion poll</w:t>
              </w:r>
            </w:hyperlink>
            <w:r w:rsidRPr="002821A9">
              <w:rPr>
                <w:rFonts w:ascii="Georgia" w:hAnsi="Georgia"/>
                <w:sz w:val="16"/>
                <w:szCs w:val="16"/>
              </w:rPr>
              <w:t> on gun proposals, the percentage of the public who agree that we should: </w:t>
            </w:r>
          </w:p>
          <w:p w:rsidR="00F23DE7" w:rsidRPr="002821A9" w:rsidRDefault="00F23DE7" w:rsidP="00F23DE7">
            <w:pPr>
              <w:numPr>
                <w:ilvl w:val="0"/>
                <w:numId w:val="40"/>
              </w:numPr>
              <w:shd w:val="clear" w:color="auto" w:fill="FFFFFF"/>
              <w:ind w:left="600"/>
              <w:textAlignment w:val="baseline"/>
              <w:rPr>
                <w:rFonts w:ascii="Georgia" w:hAnsi="Georgia"/>
                <w:sz w:val="16"/>
                <w:szCs w:val="16"/>
              </w:rPr>
            </w:pPr>
            <w:r w:rsidRPr="002821A9">
              <w:rPr>
                <w:rFonts w:ascii="Georgia" w:hAnsi="Georgia"/>
                <w:sz w:val="16"/>
                <w:szCs w:val="16"/>
              </w:rPr>
              <w:t>Prevent people who are mentally ill from purchasing guns: 89% </w:t>
            </w:r>
          </w:p>
          <w:p w:rsidR="00F23DE7" w:rsidRPr="002821A9" w:rsidRDefault="00F23DE7" w:rsidP="00F23DE7">
            <w:pPr>
              <w:numPr>
                <w:ilvl w:val="0"/>
                <w:numId w:val="40"/>
              </w:numPr>
              <w:shd w:val="clear" w:color="auto" w:fill="FFFFFF"/>
              <w:spacing w:before="300"/>
              <w:ind w:left="600"/>
              <w:textAlignment w:val="baseline"/>
              <w:rPr>
                <w:rFonts w:ascii="Georgia" w:hAnsi="Georgia"/>
                <w:sz w:val="16"/>
                <w:szCs w:val="16"/>
              </w:rPr>
            </w:pPr>
            <w:r w:rsidRPr="002821A9">
              <w:rPr>
                <w:rFonts w:ascii="Georgia" w:hAnsi="Georgia"/>
                <w:sz w:val="16"/>
                <w:szCs w:val="16"/>
              </w:rPr>
              <w:t>Implement background checks for private sales and gun shows: 84%</w:t>
            </w:r>
          </w:p>
          <w:p w:rsidR="00F23DE7" w:rsidRPr="002821A9" w:rsidRDefault="00F23DE7" w:rsidP="00F23DE7">
            <w:pPr>
              <w:numPr>
                <w:ilvl w:val="0"/>
                <w:numId w:val="40"/>
              </w:numPr>
              <w:shd w:val="clear" w:color="auto" w:fill="FFFFFF"/>
              <w:spacing w:before="300"/>
              <w:ind w:left="600"/>
              <w:textAlignment w:val="baseline"/>
              <w:rPr>
                <w:rFonts w:ascii="Georgia" w:hAnsi="Georgia"/>
                <w:sz w:val="16"/>
                <w:szCs w:val="16"/>
              </w:rPr>
            </w:pPr>
            <w:r w:rsidRPr="002821A9">
              <w:rPr>
                <w:rFonts w:ascii="Georgia" w:hAnsi="Georgia"/>
                <w:sz w:val="16"/>
                <w:szCs w:val="16"/>
              </w:rPr>
              <w:t>Bar gun purchases by people on no-fly or watch lists: 83%</w:t>
            </w:r>
          </w:p>
          <w:p w:rsidR="00F23DE7" w:rsidRPr="002821A9" w:rsidRDefault="00F23DE7" w:rsidP="00F23DE7">
            <w:pPr>
              <w:numPr>
                <w:ilvl w:val="0"/>
                <w:numId w:val="40"/>
              </w:numPr>
              <w:shd w:val="clear" w:color="auto" w:fill="FFFFFF"/>
              <w:spacing w:before="300"/>
              <w:ind w:left="600"/>
              <w:textAlignment w:val="baseline"/>
              <w:rPr>
                <w:rFonts w:ascii="Georgia" w:hAnsi="Georgia"/>
                <w:sz w:val="16"/>
                <w:szCs w:val="16"/>
              </w:rPr>
            </w:pPr>
            <w:r w:rsidRPr="002821A9">
              <w:rPr>
                <w:rFonts w:ascii="Georgia" w:hAnsi="Georgia"/>
                <w:sz w:val="16"/>
                <w:szCs w:val="16"/>
              </w:rPr>
              <w:t>Create a federal database to track gun sales: 71%</w:t>
            </w:r>
          </w:p>
          <w:p w:rsidR="00F23DE7" w:rsidRPr="002821A9" w:rsidRDefault="00F23DE7" w:rsidP="00F23DE7">
            <w:pPr>
              <w:numPr>
                <w:ilvl w:val="0"/>
                <w:numId w:val="40"/>
              </w:numPr>
              <w:shd w:val="clear" w:color="auto" w:fill="FFFFFF"/>
              <w:spacing w:before="300"/>
              <w:ind w:left="600"/>
              <w:textAlignment w:val="baseline"/>
              <w:rPr>
                <w:rFonts w:ascii="Georgia" w:hAnsi="Georgia"/>
                <w:sz w:val="16"/>
                <w:szCs w:val="16"/>
              </w:rPr>
            </w:pPr>
            <w:r w:rsidRPr="002821A9">
              <w:rPr>
                <w:rFonts w:ascii="Georgia" w:hAnsi="Georgia"/>
                <w:sz w:val="16"/>
                <w:szCs w:val="16"/>
              </w:rPr>
              <w:t>Ban assault-style weapons: 68%</w:t>
            </w:r>
          </w:p>
          <w:p w:rsidR="00F23DE7" w:rsidRPr="002821A9" w:rsidRDefault="00F23DE7" w:rsidP="00F23DE7">
            <w:pPr>
              <w:numPr>
                <w:ilvl w:val="0"/>
                <w:numId w:val="40"/>
              </w:numPr>
              <w:shd w:val="clear" w:color="auto" w:fill="FFFFFF"/>
              <w:spacing w:before="300"/>
              <w:ind w:left="600"/>
              <w:textAlignment w:val="baseline"/>
              <w:rPr>
                <w:rFonts w:ascii="Georgia" w:hAnsi="Georgia"/>
                <w:sz w:val="16"/>
                <w:szCs w:val="16"/>
              </w:rPr>
            </w:pPr>
            <w:r w:rsidRPr="002821A9">
              <w:rPr>
                <w:rFonts w:ascii="Georgia" w:hAnsi="Georgia"/>
                <w:sz w:val="16"/>
                <w:szCs w:val="16"/>
              </w:rPr>
              <w:t>Ban high-capacity magazines: 65%</w:t>
            </w:r>
          </w:p>
          <w:p w:rsidR="00F23DE7" w:rsidRPr="002821A9" w:rsidRDefault="00F23DE7" w:rsidP="00F23DE7">
            <w:pPr>
              <w:pStyle w:val="NormalWeb"/>
              <w:shd w:val="clear" w:color="auto" w:fill="FFFFFF"/>
              <w:spacing w:before="300" w:beforeAutospacing="0" w:after="0" w:afterAutospacing="0"/>
              <w:textAlignment w:val="baseline"/>
              <w:rPr>
                <w:rFonts w:ascii="Georgia" w:hAnsi="Georgia"/>
                <w:sz w:val="16"/>
                <w:szCs w:val="16"/>
              </w:rPr>
            </w:pPr>
            <w:r w:rsidRPr="002821A9">
              <w:rPr>
                <w:rFonts w:ascii="Georgia" w:hAnsi="Georgia"/>
                <w:sz w:val="16"/>
                <w:szCs w:val="16"/>
              </w:rPr>
              <w:lastRenderedPageBreak/>
              <w:t>When mass shootings occur, people frequently search for the reason and often mental illness is cited as the culprit. It is much more complicated than that; it is difficult to come up with one reason or risk factor. There are usually a multitude of reasons for these shootings including but not limited to: domestic terrorism, availability of guns, romanticism with violence and multiple risk factors operating simultaneously (e.g., depression, narcissism, alienation, lack of trust, poor coping skills, fascination with violence-filled entertainment, revenge fantasies, attempted suicide attempts in the past, etc.).</w:t>
            </w:r>
          </w:p>
          <w:p w:rsidR="00F23DE7" w:rsidRPr="002821A9" w:rsidRDefault="00F23DE7" w:rsidP="00F23DE7">
            <w:pPr>
              <w:rPr>
                <w:sz w:val="16"/>
                <w:szCs w:val="16"/>
              </w:rPr>
            </w:pPr>
          </w:p>
          <w:p w:rsidR="00F23DE7" w:rsidRPr="002821A9" w:rsidRDefault="00F23DE7" w:rsidP="00B642B9">
            <w:pPr>
              <w:pStyle w:val="ListParagraph"/>
              <w:numPr>
                <w:ilvl w:val="0"/>
                <w:numId w:val="36"/>
              </w:numPr>
              <w:rPr>
                <w:sz w:val="16"/>
                <w:szCs w:val="16"/>
              </w:rPr>
            </w:pPr>
            <w:r w:rsidRPr="002821A9">
              <w:rPr>
                <w:b/>
                <w:sz w:val="16"/>
                <w:szCs w:val="16"/>
                <w:u w:val="single"/>
              </w:rPr>
              <w:t>Complete</w:t>
            </w:r>
            <w:r w:rsidRPr="002821A9">
              <w:rPr>
                <w:sz w:val="16"/>
                <w:szCs w:val="16"/>
              </w:rPr>
              <w:t xml:space="preserve"> – Write a </w:t>
            </w:r>
            <w:r w:rsidR="002821A9">
              <w:rPr>
                <w:sz w:val="16"/>
                <w:szCs w:val="16"/>
              </w:rPr>
              <w:t xml:space="preserve">5 paragraph </w:t>
            </w:r>
            <w:r w:rsidR="00B642B9" w:rsidRPr="002821A9">
              <w:rPr>
                <w:sz w:val="16"/>
                <w:szCs w:val="16"/>
              </w:rPr>
              <w:t>essay explaining why your think gun laws should/should not be enforced in the United States.</w:t>
            </w:r>
          </w:p>
          <w:p w:rsidR="00B642B9" w:rsidRPr="002821A9" w:rsidRDefault="00B642B9" w:rsidP="00B642B9">
            <w:pPr>
              <w:rPr>
                <w:sz w:val="16"/>
                <w:szCs w:val="16"/>
              </w:rPr>
            </w:pPr>
          </w:p>
          <w:p w:rsidR="0003151A" w:rsidRPr="004A4AB3" w:rsidRDefault="0003151A" w:rsidP="0003151A">
            <w:pPr>
              <w:shd w:val="clear" w:color="auto" w:fill="FFFFFF"/>
              <w:spacing w:before="100" w:beforeAutospacing="1" w:after="100" w:afterAutospacing="1"/>
              <w:jc w:val="both"/>
              <w:rPr>
                <w:color w:val="FF0000"/>
                <w:sz w:val="16"/>
                <w:szCs w:val="16"/>
              </w:rPr>
            </w:pPr>
            <w:r>
              <w:rPr>
                <w:sz w:val="16"/>
                <w:szCs w:val="16"/>
              </w:rPr>
              <w:t>Paragraph # 1 – Introduction</w:t>
            </w:r>
            <w:r w:rsidR="004A4AB3">
              <w:rPr>
                <w:sz w:val="16"/>
                <w:szCs w:val="16"/>
              </w:rPr>
              <w:t xml:space="preserve"> </w:t>
            </w:r>
            <w:r w:rsidR="004A4AB3" w:rsidRPr="004A4AB3">
              <w:rPr>
                <w:color w:val="FF0000"/>
                <w:sz w:val="16"/>
                <w:szCs w:val="16"/>
              </w:rPr>
              <w:t>(Hooks &amp; Attention Grabbers</w:t>
            </w:r>
            <w:r w:rsidR="004A4AB3">
              <w:rPr>
                <w:sz w:val="16"/>
                <w:szCs w:val="16"/>
              </w:rPr>
              <w:t xml:space="preserve"> </w:t>
            </w:r>
            <w:r w:rsidR="004A4AB3" w:rsidRPr="004A4AB3">
              <w:rPr>
                <w:color w:val="FF0000"/>
                <w:sz w:val="16"/>
                <w:szCs w:val="16"/>
              </w:rPr>
              <w:t>Handout #13 in Interactive Notebook)</w:t>
            </w:r>
          </w:p>
          <w:p w:rsidR="0003151A" w:rsidRDefault="0003151A" w:rsidP="0003151A">
            <w:pPr>
              <w:shd w:val="clear" w:color="auto" w:fill="FFFFFF"/>
              <w:spacing w:before="100" w:beforeAutospacing="1" w:after="100" w:afterAutospacing="1"/>
              <w:jc w:val="both"/>
              <w:rPr>
                <w:sz w:val="16"/>
                <w:szCs w:val="16"/>
              </w:rPr>
            </w:pPr>
            <w:r>
              <w:rPr>
                <w:sz w:val="16"/>
                <w:szCs w:val="16"/>
              </w:rPr>
              <w:t>Paragraph #2 – Reason 1 with supporting details</w:t>
            </w:r>
          </w:p>
          <w:p w:rsidR="0003151A" w:rsidRDefault="0003151A" w:rsidP="0003151A">
            <w:pPr>
              <w:shd w:val="clear" w:color="auto" w:fill="FFFFFF"/>
              <w:spacing w:before="100" w:beforeAutospacing="1" w:after="100" w:afterAutospacing="1"/>
              <w:jc w:val="both"/>
              <w:rPr>
                <w:sz w:val="16"/>
                <w:szCs w:val="16"/>
              </w:rPr>
            </w:pPr>
            <w:r>
              <w:rPr>
                <w:sz w:val="16"/>
                <w:szCs w:val="16"/>
              </w:rPr>
              <w:t>Paragraph #3 – Reason 2 with supporting details</w:t>
            </w:r>
          </w:p>
          <w:p w:rsidR="0003151A" w:rsidRDefault="0003151A" w:rsidP="0003151A">
            <w:pPr>
              <w:shd w:val="clear" w:color="auto" w:fill="FFFFFF"/>
              <w:spacing w:before="100" w:beforeAutospacing="1" w:after="100" w:afterAutospacing="1"/>
              <w:jc w:val="both"/>
              <w:rPr>
                <w:sz w:val="16"/>
                <w:szCs w:val="16"/>
              </w:rPr>
            </w:pPr>
            <w:r>
              <w:rPr>
                <w:sz w:val="16"/>
                <w:szCs w:val="16"/>
              </w:rPr>
              <w:t>Paragraph #4 – Reason 3 with supporting details</w:t>
            </w:r>
          </w:p>
          <w:p w:rsidR="0003151A" w:rsidRDefault="0003151A" w:rsidP="0003151A">
            <w:pPr>
              <w:shd w:val="clear" w:color="auto" w:fill="FFFFFF"/>
              <w:spacing w:after="100" w:afterAutospacing="1" w:line="315" w:lineRule="atLeast"/>
              <w:jc w:val="both"/>
              <w:rPr>
                <w:sz w:val="16"/>
                <w:szCs w:val="16"/>
              </w:rPr>
            </w:pPr>
            <w:r>
              <w:rPr>
                <w:sz w:val="16"/>
                <w:szCs w:val="16"/>
              </w:rPr>
              <w:t>Paragraph #5 – Closing Paragraph</w:t>
            </w:r>
          </w:p>
          <w:p w:rsidR="00B642B9" w:rsidRPr="00B642B9" w:rsidRDefault="00B642B9" w:rsidP="0003151A">
            <w:pPr>
              <w:shd w:val="clear" w:color="auto" w:fill="FFFFFF"/>
              <w:spacing w:after="100" w:afterAutospacing="1" w:line="315" w:lineRule="atLeast"/>
              <w:jc w:val="both"/>
              <w:rPr>
                <w:rFonts w:ascii="Arial" w:eastAsia="Times New Roman" w:hAnsi="Arial" w:cs="Arial"/>
                <w:b/>
                <w:sz w:val="16"/>
                <w:szCs w:val="16"/>
              </w:rPr>
            </w:pPr>
            <w:r w:rsidRPr="00B642B9">
              <w:rPr>
                <w:rFonts w:ascii="Arial" w:eastAsia="Times New Roman" w:hAnsi="Arial" w:cs="Arial"/>
                <w:b/>
                <w:sz w:val="16"/>
                <w:szCs w:val="16"/>
              </w:rPr>
              <w:lastRenderedPageBreak/>
              <w:t>Here are some tips that can help you when you want to write a strong persuasive essay</w:t>
            </w:r>
            <w:r w:rsidRPr="0003151A">
              <w:rPr>
                <w:rFonts w:ascii="Arial" w:eastAsia="Times New Roman" w:hAnsi="Arial" w:cs="Arial"/>
                <w:b/>
                <w:sz w:val="16"/>
                <w:szCs w:val="16"/>
              </w:rPr>
              <w:t>:</w:t>
            </w:r>
          </w:p>
          <w:p w:rsidR="00B642B9" w:rsidRPr="00B642B9" w:rsidRDefault="00B642B9" w:rsidP="00B642B9">
            <w:pPr>
              <w:numPr>
                <w:ilvl w:val="0"/>
                <w:numId w:val="41"/>
              </w:numPr>
              <w:shd w:val="clear" w:color="auto" w:fill="FFFFFF"/>
              <w:spacing w:before="100" w:beforeAutospacing="1" w:after="100" w:afterAutospacing="1"/>
              <w:jc w:val="both"/>
              <w:rPr>
                <w:rFonts w:ascii="Arial" w:eastAsia="Times New Roman" w:hAnsi="Arial" w:cs="Arial"/>
                <w:i/>
                <w:iCs/>
                <w:sz w:val="16"/>
                <w:szCs w:val="16"/>
              </w:rPr>
            </w:pPr>
            <w:r w:rsidRPr="00B642B9">
              <w:rPr>
                <w:rFonts w:ascii="Arial" w:eastAsia="Times New Roman" w:hAnsi="Arial" w:cs="Arial"/>
                <w:i/>
                <w:iCs/>
                <w:sz w:val="16"/>
                <w:szCs w:val="16"/>
              </w:rPr>
              <w:t>You must pick one side</w:t>
            </w:r>
            <w:r w:rsidRPr="002821A9">
              <w:rPr>
                <w:rFonts w:ascii="Arial" w:eastAsia="Times New Roman" w:hAnsi="Arial" w:cs="Arial"/>
                <w:i/>
                <w:iCs/>
                <w:sz w:val="16"/>
                <w:szCs w:val="16"/>
              </w:rPr>
              <w:t>.</w:t>
            </w:r>
          </w:p>
          <w:p w:rsidR="00B642B9" w:rsidRPr="00B642B9" w:rsidRDefault="00B642B9" w:rsidP="00B642B9">
            <w:pPr>
              <w:numPr>
                <w:ilvl w:val="0"/>
                <w:numId w:val="41"/>
              </w:numPr>
              <w:shd w:val="clear" w:color="auto" w:fill="FFFFFF"/>
              <w:spacing w:before="100" w:beforeAutospacing="1" w:after="100" w:afterAutospacing="1"/>
              <w:jc w:val="both"/>
              <w:rPr>
                <w:rFonts w:ascii="Arial" w:eastAsia="Times New Roman" w:hAnsi="Arial" w:cs="Arial"/>
                <w:i/>
                <w:iCs/>
                <w:sz w:val="16"/>
                <w:szCs w:val="16"/>
              </w:rPr>
            </w:pPr>
            <w:r w:rsidRPr="00B642B9">
              <w:rPr>
                <w:rFonts w:ascii="Arial" w:eastAsia="Times New Roman" w:hAnsi="Arial" w:cs="Arial"/>
                <w:i/>
                <w:iCs/>
                <w:sz w:val="16"/>
                <w:szCs w:val="16"/>
              </w:rPr>
              <w:t>You should not include any opinion or information that is not supportive of the topic</w:t>
            </w:r>
            <w:r w:rsidRPr="002821A9">
              <w:rPr>
                <w:rFonts w:ascii="Arial" w:eastAsia="Times New Roman" w:hAnsi="Arial" w:cs="Arial"/>
                <w:i/>
                <w:iCs/>
                <w:sz w:val="16"/>
                <w:szCs w:val="16"/>
              </w:rPr>
              <w:t>.</w:t>
            </w:r>
          </w:p>
          <w:p w:rsidR="00B642B9" w:rsidRPr="00B642B9" w:rsidRDefault="00B642B9" w:rsidP="00B642B9">
            <w:pPr>
              <w:numPr>
                <w:ilvl w:val="0"/>
                <w:numId w:val="41"/>
              </w:numPr>
              <w:shd w:val="clear" w:color="auto" w:fill="FFFFFF"/>
              <w:spacing w:before="100" w:beforeAutospacing="1" w:after="100" w:afterAutospacing="1"/>
              <w:jc w:val="both"/>
              <w:rPr>
                <w:rFonts w:ascii="Arial" w:eastAsia="Times New Roman" w:hAnsi="Arial" w:cs="Arial"/>
                <w:i/>
                <w:iCs/>
                <w:sz w:val="16"/>
                <w:szCs w:val="16"/>
              </w:rPr>
            </w:pPr>
            <w:r w:rsidRPr="00B642B9">
              <w:rPr>
                <w:rFonts w:ascii="Arial" w:eastAsia="Times New Roman" w:hAnsi="Arial" w:cs="Arial"/>
                <w:i/>
                <w:iCs/>
                <w:sz w:val="16"/>
                <w:szCs w:val="16"/>
              </w:rPr>
              <w:t>You must use real information and facts. The facts must be real and involv</w:t>
            </w:r>
            <w:r w:rsidRPr="002821A9">
              <w:rPr>
                <w:rFonts w:ascii="Arial" w:eastAsia="Times New Roman" w:hAnsi="Arial" w:cs="Arial"/>
                <w:i/>
                <w:iCs/>
                <w:sz w:val="16"/>
                <w:szCs w:val="16"/>
              </w:rPr>
              <w:t>e</w:t>
            </w:r>
            <w:r w:rsidRPr="00B642B9">
              <w:rPr>
                <w:rFonts w:ascii="Arial" w:eastAsia="Times New Roman" w:hAnsi="Arial" w:cs="Arial"/>
                <w:i/>
                <w:iCs/>
                <w:sz w:val="16"/>
                <w:szCs w:val="16"/>
              </w:rPr>
              <w:t xml:space="preserve"> real cases</w:t>
            </w:r>
            <w:r w:rsidRPr="002821A9">
              <w:rPr>
                <w:rFonts w:ascii="Arial" w:eastAsia="Times New Roman" w:hAnsi="Arial" w:cs="Arial"/>
                <w:i/>
                <w:iCs/>
                <w:sz w:val="16"/>
                <w:szCs w:val="16"/>
              </w:rPr>
              <w:t>.</w:t>
            </w:r>
          </w:p>
          <w:p w:rsidR="002821A9" w:rsidRPr="00B642B9" w:rsidRDefault="002821A9" w:rsidP="002821A9">
            <w:pPr>
              <w:shd w:val="clear" w:color="auto" w:fill="FFFFFF"/>
              <w:spacing w:before="100" w:beforeAutospacing="1" w:after="100" w:afterAutospacing="1"/>
              <w:jc w:val="both"/>
              <w:rPr>
                <w:sz w:val="16"/>
                <w:szCs w:val="16"/>
              </w:rPr>
            </w:pPr>
          </w:p>
        </w:tc>
        <w:tc>
          <w:tcPr>
            <w:tcW w:w="2970" w:type="dxa"/>
          </w:tcPr>
          <w:p w:rsidR="00A9056C" w:rsidRPr="004E3574" w:rsidRDefault="00A9056C" w:rsidP="00A9056C">
            <w:pPr>
              <w:rPr>
                <w:b/>
                <w:i/>
              </w:rPr>
            </w:pPr>
            <w:r w:rsidRPr="004E3574">
              <w:rPr>
                <w:b/>
                <w:i/>
                <w:highlight w:val="yellow"/>
                <w:u w:val="single"/>
              </w:rPr>
              <w:lastRenderedPageBreak/>
              <w:t>Key Standards</w:t>
            </w:r>
            <w:r w:rsidRPr="004E3574">
              <w:rPr>
                <w:b/>
                <w:i/>
                <w:highlight w:val="yellow"/>
              </w:rPr>
              <w:t>:</w:t>
            </w:r>
            <w:r w:rsidRPr="004E3574">
              <w:rPr>
                <w:b/>
                <w:i/>
              </w:rPr>
              <w:t xml:space="preserve"> </w:t>
            </w:r>
          </w:p>
          <w:p w:rsidR="00A9056C" w:rsidRPr="004E3574" w:rsidRDefault="00A9056C" w:rsidP="00A9056C">
            <w:pPr>
              <w:rPr>
                <w:i/>
              </w:rPr>
            </w:pPr>
            <w:r w:rsidRPr="004E3574">
              <w:rPr>
                <w:caps/>
                <w:u w:val="single"/>
              </w:rPr>
              <w:t>ELA-LITERACY.W.9-10.3</w:t>
            </w:r>
            <w:r w:rsidRPr="004E3574">
              <w:t>: Write narratives to develop real or imagined experiences or events using effective technique, well-chosen details, and well-structured event sequences.</w:t>
            </w:r>
          </w:p>
          <w:p w:rsidR="00A9056C" w:rsidRPr="004E3574" w:rsidRDefault="00272B12" w:rsidP="00A9056C">
            <w:hyperlink r:id="rId20" w:history="1">
              <w:r w:rsidR="00A9056C" w:rsidRPr="00A9056C">
                <w:rPr>
                  <w:rStyle w:val="Hyperlink"/>
                  <w:caps/>
                  <w:color w:val="auto"/>
                </w:rPr>
                <w:t>ELA-LITERACY.RL.9-10.1</w:t>
              </w:r>
            </w:hyperlink>
            <w:r w:rsidR="00A9056C" w:rsidRPr="00A9056C">
              <w:t>:</w:t>
            </w:r>
            <w:r w:rsidR="00A9056C" w:rsidRPr="004E3574">
              <w:t xml:space="preserve"> Cite strong and thorough textual evidence to support analysis of what the text says explicitly as well as inferences drawn from the text.</w:t>
            </w:r>
          </w:p>
          <w:p w:rsidR="00A9056C" w:rsidRPr="004E3574" w:rsidRDefault="00A9056C" w:rsidP="00A9056C">
            <w:pPr>
              <w:widowControl w:val="0"/>
            </w:pPr>
            <w:r w:rsidRPr="004E3574">
              <w:rPr>
                <w:rFonts w:eastAsia="Trebuchet MS" w:cs="Trebuchet MS"/>
                <w:u w:val="single"/>
              </w:rPr>
              <w:t>CCSS.ELA-LITERACY.RL.9-10.2</w:t>
            </w:r>
            <w:r w:rsidRPr="004E3574">
              <w:rPr>
                <w:rFonts w:eastAsia="Trebuchet MS" w:cs="Trebuchet MS"/>
              </w:rPr>
              <w:t>: Determine a theme or central idea of a text and analyze in detail its development over the course of the text, including how it emerges and is shaped and refined by specific details; provide an objective summary of the text.</w:t>
            </w:r>
          </w:p>
          <w:p w:rsidR="00A9056C" w:rsidRPr="004E3574" w:rsidRDefault="00272B12" w:rsidP="00A9056C">
            <w:hyperlink r:id="rId21" w:history="1">
              <w:r w:rsidR="00A9056C" w:rsidRPr="00A9056C">
                <w:rPr>
                  <w:rStyle w:val="Hyperlink"/>
                  <w:caps/>
                  <w:color w:val="auto"/>
                </w:rPr>
                <w:t>ELA-LITERACY.L.9-10.6</w:t>
              </w:r>
            </w:hyperlink>
            <w:r w:rsidR="00A9056C" w:rsidRPr="00A9056C">
              <w:t>:</w:t>
            </w:r>
            <w:r w:rsidR="00A9056C" w:rsidRPr="004E3574">
              <w:t xml:space="preserve"> Acquire and use accurately general academic and domain-specific words and phrases, sufficient for reading, writing, </w:t>
            </w:r>
            <w:r w:rsidR="00A9056C" w:rsidRPr="004E3574">
              <w:lastRenderedPageBreak/>
              <w:t>speaking, and listening at the college and career readiness level; demonstrate independence in gathering vocabulary knowledge when considering a word or phrase important to comprehension or expression.</w:t>
            </w:r>
          </w:p>
          <w:p w:rsidR="00A9056C" w:rsidRPr="007720AF" w:rsidRDefault="00A9056C" w:rsidP="00A9056C">
            <w:pPr>
              <w:rPr>
                <w:sz w:val="16"/>
                <w:szCs w:val="16"/>
              </w:rPr>
            </w:pPr>
          </w:p>
          <w:p w:rsidR="00B9768F" w:rsidRPr="007720AF" w:rsidRDefault="00B9768F" w:rsidP="00115B83">
            <w:pPr>
              <w:jc w:val="center"/>
              <w:rPr>
                <w:sz w:val="16"/>
                <w:szCs w:val="16"/>
              </w:rPr>
            </w:pPr>
          </w:p>
          <w:p w:rsidR="00182E60" w:rsidRDefault="00182E60" w:rsidP="00BE104E">
            <w:pPr>
              <w:rPr>
                <w:sz w:val="16"/>
                <w:szCs w:val="16"/>
              </w:rPr>
            </w:pPr>
          </w:p>
          <w:p w:rsidR="006B3A00" w:rsidRPr="00D74FC1" w:rsidRDefault="006B3A00" w:rsidP="004918AD">
            <w:pPr>
              <w:shd w:val="clear" w:color="auto" w:fill="FFFFFF"/>
              <w:spacing w:after="100" w:afterAutospacing="1" w:line="315" w:lineRule="atLeast"/>
              <w:jc w:val="both"/>
              <w:rPr>
                <w:sz w:val="16"/>
                <w:szCs w:val="16"/>
              </w:rPr>
            </w:pPr>
          </w:p>
        </w:tc>
        <w:tc>
          <w:tcPr>
            <w:tcW w:w="2970" w:type="dxa"/>
          </w:tcPr>
          <w:p w:rsidR="00A9056C" w:rsidRPr="004E3574" w:rsidRDefault="00A9056C" w:rsidP="00A9056C">
            <w:pPr>
              <w:rPr>
                <w:b/>
                <w:i/>
              </w:rPr>
            </w:pPr>
            <w:r w:rsidRPr="004E3574">
              <w:rPr>
                <w:b/>
                <w:i/>
                <w:highlight w:val="yellow"/>
                <w:u w:val="single"/>
              </w:rPr>
              <w:lastRenderedPageBreak/>
              <w:t>Key Standards</w:t>
            </w:r>
            <w:r w:rsidRPr="004E3574">
              <w:rPr>
                <w:b/>
                <w:i/>
                <w:highlight w:val="yellow"/>
              </w:rPr>
              <w:t>:</w:t>
            </w:r>
            <w:r w:rsidRPr="004E3574">
              <w:rPr>
                <w:b/>
                <w:i/>
              </w:rPr>
              <w:t xml:space="preserve"> </w:t>
            </w:r>
          </w:p>
          <w:p w:rsidR="00A9056C" w:rsidRPr="004E3574" w:rsidRDefault="00A9056C" w:rsidP="00A9056C">
            <w:pPr>
              <w:rPr>
                <w:i/>
              </w:rPr>
            </w:pPr>
            <w:r w:rsidRPr="004E3574">
              <w:rPr>
                <w:caps/>
                <w:u w:val="single"/>
              </w:rPr>
              <w:t>ELA-LITERACY.W.9-10.3</w:t>
            </w:r>
            <w:r w:rsidRPr="004E3574">
              <w:t>: Write narratives to develop real or imagined experiences or events using effective technique, well-chosen details, and well-structured event sequences.</w:t>
            </w:r>
          </w:p>
          <w:p w:rsidR="00A9056C" w:rsidRPr="004E3574" w:rsidRDefault="00272B12" w:rsidP="00A9056C">
            <w:hyperlink r:id="rId22" w:history="1">
              <w:r w:rsidR="00A9056C" w:rsidRPr="00A9056C">
                <w:rPr>
                  <w:rStyle w:val="Hyperlink"/>
                  <w:caps/>
                  <w:color w:val="auto"/>
                </w:rPr>
                <w:t>ELA-LITERACY.RL.9-10.1</w:t>
              </w:r>
            </w:hyperlink>
            <w:r w:rsidR="00A9056C" w:rsidRPr="00A9056C">
              <w:t>:</w:t>
            </w:r>
            <w:r w:rsidR="00A9056C" w:rsidRPr="004E3574">
              <w:t xml:space="preserve"> Cite strong and thorough textual evidence to support analysis of what the text says explicitly as well as inferences drawn from the text.</w:t>
            </w:r>
          </w:p>
          <w:p w:rsidR="00A9056C" w:rsidRPr="004E3574" w:rsidRDefault="00A9056C" w:rsidP="00A9056C">
            <w:pPr>
              <w:widowControl w:val="0"/>
            </w:pPr>
            <w:r w:rsidRPr="004E3574">
              <w:rPr>
                <w:rFonts w:eastAsia="Trebuchet MS" w:cs="Trebuchet MS"/>
                <w:u w:val="single"/>
              </w:rPr>
              <w:t>CCSS.ELA-LITERACY.RL.9-10.2</w:t>
            </w:r>
            <w:r w:rsidRPr="004E3574">
              <w:rPr>
                <w:rFonts w:eastAsia="Trebuchet MS" w:cs="Trebuchet MS"/>
              </w:rPr>
              <w:t>: Determine a theme or central idea of a text and analyze in detail its development over the course of the text, including how it emerges and is shaped and refined by specific details; provide an objective summary of the text.</w:t>
            </w:r>
          </w:p>
          <w:p w:rsidR="00A9056C" w:rsidRPr="004E3574" w:rsidRDefault="00272B12" w:rsidP="00A9056C">
            <w:hyperlink r:id="rId23" w:history="1">
              <w:r w:rsidR="00A9056C" w:rsidRPr="00A9056C">
                <w:rPr>
                  <w:rStyle w:val="Hyperlink"/>
                  <w:caps/>
                  <w:color w:val="auto"/>
                </w:rPr>
                <w:t>ELA-LITERACY.L.9-10.6</w:t>
              </w:r>
            </w:hyperlink>
            <w:r w:rsidR="00A9056C" w:rsidRPr="00A9056C">
              <w:t>:</w:t>
            </w:r>
            <w:r w:rsidR="00A9056C" w:rsidRPr="004E3574">
              <w:t xml:space="preserve"> Acquire and use accurately general academic and domain-specific words and phrases, sufficient for reading, writing, </w:t>
            </w:r>
            <w:r w:rsidR="00A9056C" w:rsidRPr="004E3574">
              <w:lastRenderedPageBreak/>
              <w:t>speaking, and listening at the college and career readiness level; demonstrate independence in gathering vocabulary knowledge when considering a word or phrase important to comprehension or expression.</w:t>
            </w:r>
          </w:p>
          <w:p w:rsidR="00A9056C" w:rsidRPr="007720AF" w:rsidRDefault="00A9056C" w:rsidP="00A9056C">
            <w:pPr>
              <w:rPr>
                <w:sz w:val="16"/>
                <w:szCs w:val="16"/>
              </w:rPr>
            </w:pPr>
          </w:p>
          <w:p w:rsidR="0034769D" w:rsidRPr="005B323B" w:rsidRDefault="0034769D" w:rsidP="0034769D">
            <w:pPr>
              <w:pStyle w:val="ListParagraph"/>
              <w:numPr>
                <w:ilvl w:val="0"/>
                <w:numId w:val="34"/>
              </w:numPr>
              <w:rPr>
                <w:sz w:val="16"/>
                <w:szCs w:val="16"/>
              </w:rPr>
            </w:pPr>
            <w:r w:rsidRPr="005B323B">
              <w:rPr>
                <w:b/>
                <w:sz w:val="16"/>
                <w:szCs w:val="16"/>
                <w:highlight w:val="yellow"/>
              </w:rPr>
              <w:t>REMINDER</w:t>
            </w:r>
            <w:r w:rsidRPr="005B323B">
              <w:rPr>
                <w:sz w:val="16"/>
                <w:szCs w:val="16"/>
              </w:rPr>
              <w:t xml:space="preserve">: Interactive Notebook Check #1 is due </w:t>
            </w:r>
            <w:r>
              <w:rPr>
                <w:sz w:val="16"/>
                <w:szCs w:val="16"/>
              </w:rPr>
              <w:t>tomorrow</w:t>
            </w:r>
            <w:r w:rsidRPr="005B323B">
              <w:rPr>
                <w:sz w:val="16"/>
                <w:szCs w:val="16"/>
              </w:rPr>
              <w:t xml:space="preserve">. </w:t>
            </w:r>
          </w:p>
          <w:p w:rsidR="00ED4ED7" w:rsidRPr="007720AF" w:rsidRDefault="00ED4ED7" w:rsidP="00115B83">
            <w:pPr>
              <w:jc w:val="center"/>
              <w:rPr>
                <w:sz w:val="16"/>
                <w:szCs w:val="16"/>
              </w:rPr>
            </w:pPr>
          </w:p>
          <w:p w:rsidR="004918AD" w:rsidRPr="002821A9" w:rsidRDefault="004918AD" w:rsidP="004918AD">
            <w:pPr>
              <w:pStyle w:val="ListParagraph"/>
              <w:numPr>
                <w:ilvl w:val="0"/>
                <w:numId w:val="36"/>
              </w:numPr>
              <w:rPr>
                <w:sz w:val="16"/>
                <w:szCs w:val="16"/>
              </w:rPr>
            </w:pPr>
            <w:r w:rsidRPr="002821A9">
              <w:rPr>
                <w:b/>
                <w:sz w:val="16"/>
                <w:szCs w:val="16"/>
                <w:u w:val="single"/>
              </w:rPr>
              <w:t>Complete</w:t>
            </w:r>
            <w:r w:rsidRPr="002821A9">
              <w:rPr>
                <w:sz w:val="16"/>
                <w:szCs w:val="16"/>
              </w:rPr>
              <w:t xml:space="preserve"> – Write a </w:t>
            </w:r>
            <w:r>
              <w:rPr>
                <w:sz w:val="16"/>
                <w:szCs w:val="16"/>
              </w:rPr>
              <w:t xml:space="preserve">5 paragraph </w:t>
            </w:r>
            <w:r w:rsidRPr="002821A9">
              <w:rPr>
                <w:sz w:val="16"/>
                <w:szCs w:val="16"/>
              </w:rPr>
              <w:t>essay explaining why your think gun laws should/should not be enforced in the United States.</w:t>
            </w:r>
          </w:p>
          <w:p w:rsidR="004918AD" w:rsidRPr="002821A9" w:rsidRDefault="004918AD" w:rsidP="004918AD">
            <w:pPr>
              <w:rPr>
                <w:sz w:val="16"/>
                <w:szCs w:val="16"/>
              </w:rPr>
            </w:pPr>
          </w:p>
          <w:p w:rsidR="004918AD" w:rsidRPr="004A4AB3" w:rsidRDefault="004918AD" w:rsidP="004918AD">
            <w:pPr>
              <w:shd w:val="clear" w:color="auto" w:fill="FFFFFF"/>
              <w:spacing w:before="100" w:beforeAutospacing="1" w:after="100" w:afterAutospacing="1"/>
              <w:jc w:val="both"/>
              <w:rPr>
                <w:color w:val="FF0000"/>
                <w:sz w:val="16"/>
                <w:szCs w:val="16"/>
              </w:rPr>
            </w:pPr>
            <w:r>
              <w:rPr>
                <w:sz w:val="16"/>
                <w:szCs w:val="16"/>
              </w:rPr>
              <w:t xml:space="preserve">Paragraph # 1 – Introduction </w:t>
            </w:r>
            <w:r w:rsidRPr="004A4AB3">
              <w:rPr>
                <w:color w:val="FF0000"/>
                <w:sz w:val="16"/>
                <w:szCs w:val="16"/>
              </w:rPr>
              <w:t>(Hooks &amp; Attention Grabbers</w:t>
            </w:r>
            <w:r>
              <w:rPr>
                <w:sz w:val="16"/>
                <w:szCs w:val="16"/>
              </w:rPr>
              <w:t xml:space="preserve"> </w:t>
            </w:r>
            <w:r w:rsidRPr="004A4AB3">
              <w:rPr>
                <w:color w:val="FF0000"/>
                <w:sz w:val="16"/>
                <w:szCs w:val="16"/>
              </w:rPr>
              <w:t>Handout #13 in Interactive Notebook)</w:t>
            </w:r>
          </w:p>
          <w:p w:rsidR="004918AD" w:rsidRDefault="004918AD" w:rsidP="004918AD">
            <w:pPr>
              <w:shd w:val="clear" w:color="auto" w:fill="FFFFFF"/>
              <w:spacing w:before="100" w:beforeAutospacing="1" w:after="100" w:afterAutospacing="1"/>
              <w:jc w:val="both"/>
              <w:rPr>
                <w:sz w:val="16"/>
                <w:szCs w:val="16"/>
              </w:rPr>
            </w:pPr>
            <w:r>
              <w:rPr>
                <w:sz w:val="16"/>
                <w:szCs w:val="16"/>
              </w:rPr>
              <w:t>Paragraph #2 – Reason 1 with supporting details</w:t>
            </w:r>
          </w:p>
          <w:p w:rsidR="004918AD" w:rsidRDefault="00D43FB3" w:rsidP="004918AD">
            <w:pPr>
              <w:shd w:val="clear" w:color="auto" w:fill="FFFFFF"/>
              <w:spacing w:before="100" w:beforeAutospacing="1" w:after="100" w:afterAutospacing="1"/>
              <w:jc w:val="both"/>
              <w:rPr>
                <w:sz w:val="16"/>
                <w:szCs w:val="16"/>
              </w:rPr>
            </w:pPr>
            <w:r>
              <w:rPr>
                <w:sz w:val="16"/>
                <w:szCs w:val="16"/>
              </w:rPr>
              <w:t>*</w:t>
            </w:r>
            <w:r w:rsidR="004918AD">
              <w:rPr>
                <w:sz w:val="16"/>
                <w:szCs w:val="16"/>
              </w:rPr>
              <w:t>Paragraph #3 – Reason 2 with supporting details</w:t>
            </w:r>
          </w:p>
          <w:p w:rsidR="004918AD" w:rsidRDefault="00D43FB3" w:rsidP="004918AD">
            <w:pPr>
              <w:shd w:val="clear" w:color="auto" w:fill="FFFFFF"/>
              <w:spacing w:before="100" w:beforeAutospacing="1" w:after="100" w:afterAutospacing="1"/>
              <w:jc w:val="both"/>
              <w:rPr>
                <w:sz w:val="16"/>
                <w:szCs w:val="16"/>
              </w:rPr>
            </w:pPr>
            <w:r>
              <w:rPr>
                <w:sz w:val="16"/>
                <w:szCs w:val="16"/>
              </w:rPr>
              <w:t>*</w:t>
            </w:r>
            <w:r w:rsidR="004918AD">
              <w:rPr>
                <w:sz w:val="16"/>
                <w:szCs w:val="16"/>
              </w:rPr>
              <w:t>Paragraph #4 – Reason 3 with supporting details</w:t>
            </w:r>
          </w:p>
          <w:p w:rsidR="004918AD" w:rsidRDefault="004918AD" w:rsidP="004918AD">
            <w:pPr>
              <w:shd w:val="clear" w:color="auto" w:fill="FFFFFF"/>
              <w:spacing w:after="100" w:afterAutospacing="1" w:line="315" w:lineRule="atLeast"/>
              <w:jc w:val="both"/>
              <w:rPr>
                <w:sz w:val="16"/>
                <w:szCs w:val="16"/>
              </w:rPr>
            </w:pPr>
            <w:r>
              <w:rPr>
                <w:sz w:val="16"/>
                <w:szCs w:val="16"/>
              </w:rPr>
              <w:t>Paragraph #5 – Closing Paragraph</w:t>
            </w:r>
          </w:p>
          <w:p w:rsidR="003B61AE" w:rsidRDefault="003B61AE" w:rsidP="003B61AE">
            <w:pPr>
              <w:pStyle w:val="ListParagraph"/>
              <w:numPr>
                <w:ilvl w:val="0"/>
                <w:numId w:val="36"/>
              </w:numPr>
              <w:shd w:val="clear" w:color="auto" w:fill="FFFFFF"/>
              <w:rPr>
                <w:sz w:val="16"/>
                <w:szCs w:val="16"/>
              </w:rPr>
            </w:pPr>
            <w:r w:rsidRPr="003B61AE">
              <w:rPr>
                <w:b/>
                <w:sz w:val="16"/>
                <w:szCs w:val="16"/>
                <w:u w:val="single"/>
              </w:rPr>
              <w:t>View/Discuss</w:t>
            </w:r>
            <w:r>
              <w:rPr>
                <w:sz w:val="16"/>
                <w:szCs w:val="16"/>
              </w:rPr>
              <w:t xml:space="preserve"> - </w:t>
            </w:r>
            <w:r w:rsidRPr="003B61AE">
              <w:rPr>
                <w:sz w:val="16"/>
                <w:szCs w:val="16"/>
              </w:rPr>
              <w:t xml:space="preserve">Annotation </w:t>
            </w:r>
            <w:proofErr w:type="spellStart"/>
            <w:r w:rsidRPr="003B61AE">
              <w:rPr>
                <w:sz w:val="16"/>
                <w:szCs w:val="16"/>
              </w:rPr>
              <w:t>Powerpoint</w:t>
            </w:r>
            <w:proofErr w:type="spellEnd"/>
          </w:p>
          <w:p w:rsidR="003B61AE" w:rsidRPr="003B61AE" w:rsidRDefault="003B61AE" w:rsidP="003B61AE">
            <w:pPr>
              <w:pStyle w:val="ListParagraph"/>
              <w:shd w:val="clear" w:color="auto" w:fill="FFFFFF"/>
              <w:ind w:left="360"/>
              <w:rPr>
                <w:sz w:val="16"/>
                <w:szCs w:val="16"/>
              </w:rPr>
            </w:pPr>
          </w:p>
          <w:p w:rsidR="00677A8C" w:rsidRDefault="00544FD5" w:rsidP="00544FD5">
            <w:pPr>
              <w:pStyle w:val="ListParagraph"/>
              <w:numPr>
                <w:ilvl w:val="0"/>
                <w:numId w:val="36"/>
              </w:numPr>
              <w:rPr>
                <w:sz w:val="16"/>
                <w:szCs w:val="16"/>
              </w:rPr>
            </w:pPr>
            <w:r w:rsidRPr="00544FD5">
              <w:rPr>
                <w:b/>
                <w:sz w:val="16"/>
                <w:szCs w:val="16"/>
                <w:u w:val="single"/>
              </w:rPr>
              <w:t>Read/Annotate</w:t>
            </w:r>
            <w:r>
              <w:rPr>
                <w:sz w:val="16"/>
                <w:szCs w:val="16"/>
              </w:rPr>
              <w:t xml:space="preserve"> – “5 New Brain Disorders that Were Born Out of the Digital Age” by Tammy Kennon</w:t>
            </w:r>
          </w:p>
          <w:p w:rsidR="00544FD5" w:rsidRDefault="00544FD5" w:rsidP="00544FD5">
            <w:pPr>
              <w:rPr>
                <w:sz w:val="16"/>
                <w:szCs w:val="16"/>
              </w:rPr>
            </w:pPr>
          </w:p>
          <w:p w:rsidR="00544FD5" w:rsidRPr="00544FD5" w:rsidRDefault="00544FD5" w:rsidP="00544FD5">
            <w:pPr>
              <w:pStyle w:val="ListParagraph"/>
              <w:numPr>
                <w:ilvl w:val="0"/>
                <w:numId w:val="36"/>
              </w:numPr>
              <w:rPr>
                <w:sz w:val="16"/>
                <w:szCs w:val="16"/>
              </w:rPr>
            </w:pPr>
            <w:r w:rsidRPr="00544FD5">
              <w:rPr>
                <w:b/>
                <w:sz w:val="16"/>
                <w:szCs w:val="16"/>
                <w:u w:val="single"/>
              </w:rPr>
              <w:t>Complete</w:t>
            </w:r>
            <w:r>
              <w:rPr>
                <w:sz w:val="16"/>
                <w:szCs w:val="16"/>
              </w:rPr>
              <w:t xml:space="preserve"> – </w:t>
            </w:r>
            <w:r w:rsidR="00D43FB3">
              <w:rPr>
                <w:sz w:val="16"/>
                <w:szCs w:val="16"/>
              </w:rPr>
              <w:t>Graphic Organizer for the “5 New Brain Disorders that Were Born Of the Digital Age”</w:t>
            </w:r>
          </w:p>
          <w:p w:rsidR="00FB5227" w:rsidRDefault="00FB5227" w:rsidP="005C15CE">
            <w:pPr>
              <w:shd w:val="clear" w:color="auto" w:fill="FFFFFF" w:themeFill="background1"/>
              <w:rPr>
                <w:b/>
                <w:sz w:val="16"/>
                <w:szCs w:val="16"/>
                <w:u w:val="single"/>
              </w:rPr>
            </w:pPr>
          </w:p>
          <w:p w:rsidR="005C15CE" w:rsidRPr="005C15CE" w:rsidRDefault="005C15CE" w:rsidP="005C15CE">
            <w:pPr>
              <w:shd w:val="clear" w:color="auto" w:fill="FFFFFF" w:themeFill="background1"/>
              <w:rPr>
                <w:rFonts w:ascii="Lato" w:eastAsia="Times New Roman" w:hAnsi="Lato" w:cs="Times New Roman"/>
                <w:color w:val="6B6D74"/>
                <w:sz w:val="20"/>
                <w:szCs w:val="20"/>
              </w:rPr>
            </w:pPr>
          </w:p>
          <w:p w:rsidR="00223708" w:rsidRPr="00223708" w:rsidRDefault="00223708" w:rsidP="00223708">
            <w:pPr>
              <w:shd w:val="clear" w:color="auto" w:fill="FFFFFF" w:themeFill="background1"/>
              <w:rPr>
                <w:sz w:val="16"/>
                <w:szCs w:val="16"/>
              </w:rPr>
            </w:pPr>
          </w:p>
        </w:tc>
        <w:tc>
          <w:tcPr>
            <w:tcW w:w="2970" w:type="dxa"/>
          </w:tcPr>
          <w:p w:rsidR="00A9056C" w:rsidRPr="004E3574" w:rsidRDefault="00A9056C" w:rsidP="00A9056C">
            <w:pPr>
              <w:rPr>
                <w:b/>
                <w:i/>
              </w:rPr>
            </w:pPr>
            <w:r w:rsidRPr="004E3574">
              <w:rPr>
                <w:b/>
                <w:i/>
                <w:highlight w:val="yellow"/>
                <w:u w:val="single"/>
              </w:rPr>
              <w:lastRenderedPageBreak/>
              <w:t>Key Standards</w:t>
            </w:r>
            <w:r w:rsidRPr="004E3574">
              <w:rPr>
                <w:b/>
                <w:i/>
                <w:highlight w:val="yellow"/>
              </w:rPr>
              <w:t>:</w:t>
            </w:r>
            <w:r w:rsidRPr="004E3574">
              <w:rPr>
                <w:b/>
                <w:i/>
              </w:rPr>
              <w:t xml:space="preserve"> </w:t>
            </w:r>
          </w:p>
          <w:p w:rsidR="00A9056C" w:rsidRPr="004E3574" w:rsidRDefault="00A9056C" w:rsidP="00A9056C">
            <w:pPr>
              <w:rPr>
                <w:i/>
              </w:rPr>
            </w:pPr>
            <w:r w:rsidRPr="004E3574">
              <w:rPr>
                <w:caps/>
                <w:u w:val="single"/>
              </w:rPr>
              <w:t>ELA-LITERACY.W.9-10.3</w:t>
            </w:r>
            <w:r w:rsidRPr="004E3574">
              <w:t>: Write narratives to develop real or imagined experiences or events using effective technique, well-chosen details, and well-structured event sequences.</w:t>
            </w:r>
          </w:p>
          <w:p w:rsidR="00A9056C" w:rsidRPr="004E3574" w:rsidRDefault="00272B12" w:rsidP="00A9056C">
            <w:hyperlink r:id="rId24" w:history="1">
              <w:r w:rsidR="00A9056C" w:rsidRPr="00A9056C">
                <w:rPr>
                  <w:rStyle w:val="Hyperlink"/>
                  <w:caps/>
                  <w:color w:val="auto"/>
                </w:rPr>
                <w:t>ELA-LITERACY.RL.9-10.1</w:t>
              </w:r>
            </w:hyperlink>
            <w:r w:rsidR="00A9056C" w:rsidRPr="00A9056C">
              <w:t>:</w:t>
            </w:r>
            <w:r w:rsidR="00A9056C" w:rsidRPr="004E3574">
              <w:t xml:space="preserve"> Cite strong and thorough textual evidence to support analysis of what the text says explicitly as well as inferences drawn from the text.</w:t>
            </w:r>
          </w:p>
          <w:p w:rsidR="00A9056C" w:rsidRPr="004E3574" w:rsidRDefault="00A9056C" w:rsidP="00A9056C">
            <w:pPr>
              <w:widowControl w:val="0"/>
            </w:pPr>
            <w:r w:rsidRPr="004E3574">
              <w:rPr>
                <w:rFonts w:eastAsia="Trebuchet MS" w:cs="Trebuchet MS"/>
                <w:u w:val="single"/>
              </w:rPr>
              <w:t>CCSS.ELA-LITERACY.RL.9-10.2</w:t>
            </w:r>
            <w:r w:rsidRPr="004E3574">
              <w:rPr>
                <w:rFonts w:eastAsia="Trebuchet MS" w:cs="Trebuchet MS"/>
              </w:rPr>
              <w:t>: Determine a theme or central idea of a text and analyze in detail its development over the course of the text, including how it emerges and is shaped and refined by specific details; provide an objective summary of the text.</w:t>
            </w:r>
          </w:p>
          <w:p w:rsidR="00A9056C" w:rsidRPr="004E3574" w:rsidRDefault="00272B12" w:rsidP="00A9056C">
            <w:hyperlink r:id="rId25" w:history="1">
              <w:r w:rsidR="00A9056C" w:rsidRPr="00A9056C">
                <w:rPr>
                  <w:rStyle w:val="Hyperlink"/>
                  <w:caps/>
                  <w:color w:val="auto"/>
                </w:rPr>
                <w:t>ELA-LITERACY.L.9-10.6</w:t>
              </w:r>
            </w:hyperlink>
            <w:r w:rsidR="00A9056C" w:rsidRPr="00A9056C">
              <w:t>:</w:t>
            </w:r>
            <w:r w:rsidR="00A9056C" w:rsidRPr="004E3574">
              <w:t xml:space="preserve"> Acquire and use accurately general academic and domain-specific words and phrases, sufficient for reading, writing, </w:t>
            </w:r>
            <w:r w:rsidR="00A9056C" w:rsidRPr="004E3574">
              <w:lastRenderedPageBreak/>
              <w:t>speaking, and listening at the college and career readiness level; demonstrate independence in gathering vocabulary knowledge when considering a word or phrase important to comprehension or expression.</w:t>
            </w:r>
          </w:p>
          <w:p w:rsidR="00C37CBF" w:rsidRPr="007720AF" w:rsidRDefault="00C37CBF" w:rsidP="00115B83">
            <w:pPr>
              <w:jc w:val="center"/>
              <w:rPr>
                <w:sz w:val="16"/>
                <w:szCs w:val="16"/>
              </w:rPr>
            </w:pPr>
          </w:p>
          <w:p w:rsidR="00677A8C" w:rsidRDefault="00163101" w:rsidP="00163101">
            <w:pPr>
              <w:pStyle w:val="ListParagraph"/>
              <w:numPr>
                <w:ilvl w:val="0"/>
                <w:numId w:val="36"/>
              </w:numPr>
              <w:rPr>
                <w:sz w:val="16"/>
                <w:szCs w:val="16"/>
              </w:rPr>
            </w:pPr>
            <w:r w:rsidRPr="00163101">
              <w:rPr>
                <w:b/>
                <w:sz w:val="16"/>
                <w:szCs w:val="16"/>
                <w:highlight w:val="yellow"/>
              </w:rPr>
              <w:t>Interactive Notebook Check #1 is due today!!</w:t>
            </w:r>
            <w:r>
              <w:rPr>
                <w:sz w:val="16"/>
                <w:szCs w:val="16"/>
              </w:rPr>
              <w:t xml:space="preserve"> Make sure you have the check list included, or points will be deducted.</w:t>
            </w:r>
          </w:p>
          <w:p w:rsidR="0073214D" w:rsidRDefault="0073214D" w:rsidP="0073214D">
            <w:pPr>
              <w:rPr>
                <w:sz w:val="16"/>
                <w:szCs w:val="16"/>
              </w:rPr>
            </w:pPr>
          </w:p>
          <w:p w:rsidR="0073214D" w:rsidRPr="00544FD5" w:rsidRDefault="0073214D" w:rsidP="0073214D">
            <w:pPr>
              <w:pStyle w:val="ListParagraph"/>
              <w:numPr>
                <w:ilvl w:val="0"/>
                <w:numId w:val="36"/>
              </w:numPr>
              <w:rPr>
                <w:sz w:val="16"/>
                <w:szCs w:val="16"/>
              </w:rPr>
            </w:pPr>
            <w:r w:rsidRPr="0073214D">
              <w:rPr>
                <w:b/>
                <w:sz w:val="16"/>
                <w:szCs w:val="16"/>
                <w:u w:val="single"/>
              </w:rPr>
              <w:t>Turn In-Collect</w:t>
            </w:r>
            <w:r>
              <w:rPr>
                <w:sz w:val="16"/>
                <w:szCs w:val="16"/>
              </w:rPr>
              <w:t xml:space="preserve"> -  </w:t>
            </w:r>
            <w:r>
              <w:rPr>
                <w:sz w:val="16"/>
                <w:szCs w:val="16"/>
              </w:rPr>
              <w:t>Graphic Organizer for the “5 New Brain Disorders that Were Born Of the Digital Age”</w:t>
            </w:r>
          </w:p>
          <w:p w:rsidR="0073214D" w:rsidRDefault="0073214D" w:rsidP="0073214D">
            <w:pPr>
              <w:shd w:val="clear" w:color="auto" w:fill="FFFFFF" w:themeFill="background1"/>
              <w:rPr>
                <w:b/>
                <w:sz w:val="16"/>
                <w:szCs w:val="16"/>
                <w:u w:val="single"/>
              </w:rPr>
            </w:pPr>
          </w:p>
          <w:p w:rsidR="0073214D" w:rsidRPr="002821A9" w:rsidRDefault="0073214D" w:rsidP="0073214D">
            <w:pPr>
              <w:pStyle w:val="ListParagraph"/>
              <w:numPr>
                <w:ilvl w:val="0"/>
                <w:numId w:val="36"/>
              </w:numPr>
              <w:rPr>
                <w:sz w:val="16"/>
                <w:szCs w:val="16"/>
              </w:rPr>
            </w:pPr>
            <w:r w:rsidRPr="002821A9">
              <w:rPr>
                <w:b/>
                <w:sz w:val="16"/>
                <w:szCs w:val="16"/>
                <w:u w:val="single"/>
              </w:rPr>
              <w:t>Complete</w:t>
            </w:r>
            <w:r w:rsidRPr="002821A9">
              <w:rPr>
                <w:sz w:val="16"/>
                <w:szCs w:val="16"/>
              </w:rPr>
              <w:t xml:space="preserve"> – Write a </w:t>
            </w:r>
            <w:r>
              <w:rPr>
                <w:sz w:val="16"/>
                <w:szCs w:val="16"/>
              </w:rPr>
              <w:t xml:space="preserve">5 paragraph </w:t>
            </w:r>
            <w:r w:rsidRPr="002821A9">
              <w:rPr>
                <w:sz w:val="16"/>
                <w:szCs w:val="16"/>
              </w:rPr>
              <w:t>essay explaining why your think gun laws should/should not be enforced in the United States.</w:t>
            </w:r>
          </w:p>
          <w:p w:rsidR="0073214D" w:rsidRPr="002821A9" w:rsidRDefault="0073214D" w:rsidP="0073214D">
            <w:pPr>
              <w:rPr>
                <w:sz w:val="16"/>
                <w:szCs w:val="16"/>
              </w:rPr>
            </w:pPr>
          </w:p>
          <w:p w:rsidR="0073214D" w:rsidRPr="004A4AB3" w:rsidRDefault="0073214D" w:rsidP="0073214D">
            <w:pPr>
              <w:shd w:val="clear" w:color="auto" w:fill="FFFFFF"/>
              <w:spacing w:before="100" w:beforeAutospacing="1" w:after="100" w:afterAutospacing="1"/>
              <w:jc w:val="both"/>
              <w:rPr>
                <w:color w:val="FF0000"/>
                <w:sz w:val="16"/>
                <w:szCs w:val="16"/>
              </w:rPr>
            </w:pPr>
            <w:r>
              <w:rPr>
                <w:sz w:val="16"/>
                <w:szCs w:val="16"/>
              </w:rPr>
              <w:t xml:space="preserve">Paragraph # 1 – Introduction </w:t>
            </w:r>
            <w:r w:rsidRPr="004A4AB3">
              <w:rPr>
                <w:color w:val="FF0000"/>
                <w:sz w:val="16"/>
                <w:szCs w:val="16"/>
              </w:rPr>
              <w:t>(Hooks &amp; Attention Grabbers</w:t>
            </w:r>
            <w:r>
              <w:rPr>
                <w:sz w:val="16"/>
                <w:szCs w:val="16"/>
              </w:rPr>
              <w:t xml:space="preserve"> </w:t>
            </w:r>
            <w:r w:rsidRPr="004A4AB3">
              <w:rPr>
                <w:color w:val="FF0000"/>
                <w:sz w:val="16"/>
                <w:szCs w:val="16"/>
              </w:rPr>
              <w:t>Handout #13 in Interactive Notebook)</w:t>
            </w:r>
          </w:p>
          <w:p w:rsidR="0073214D" w:rsidRDefault="0073214D" w:rsidP="0073214D">
            <w:pPr>
              <w:shd w:val="clear" w:color="auto" w:fill="FFFFFF"/>
              <w:spacing w:before="100" w:beforeAutospacing="1" w:after="100" w:afterAutospacing="1"/>
              <w:jc w:val="both"/>
              <w:rPr>
                <w:sz w:val="16"/>
                <w:szCs w:val="16"/>
              </w:rPr>
            </w:pPr>
            <w:r>
              <w:rPr>
                <w:sz w:val="16"/>
                <w:szCs w:val="16"/>
              </w:rPr>
              <w:t>Paragraph #2 – Reason 1 with supporting details</w:t>
            </w:r>
          </w:p>
          <w:p w:rsidR="0073214D" w:rsidRDefault="0073214D" w:rsidP="0073214D">
            <w:pPr>
              <w:shd w:val="clear" w:color="auto" w:fill="FFFFFF"/>
              <w:spacing w:before="100" w:beforeAutospacing="1" w:after="100" w:afterAutospacing="1"/>
              <w:jc w:val="both"/>
              <w:rPr>
                <w:sz w:val="16"/>
                <w:szCs w:val="16"/>
              </w:rPr>
            </w:pPr>
            <w:r>
              <w:rPr>
                <w:sz w:val="16"/>
                <w:szCs w:val="16"/>
              </w:rPr>
              <w:t>Paragraph #3 – Reason 2 with supporting details</w:t>
            </w:r>
          </w:p>
          <w:p w:rsidR="0073214D" w:rsidRDefault="0073214D" w:rsidP="0073214D">
            <w:pPr>
              <w:shd w:val="clear" w:color="auto" w:fill="FFFFFF"/>
              <w:spacing w:before="100" w:beforeAutospacing="1" w:after="100" w:afterAutospacing="1"/>
              <w:jc w:val="both"/>
              <w:rPr>
                <w:sz w:val="16"/>
                <w:szCs w:val="16"/>
              </w:rPr>
            </w:pPr>
            <w:r>
              <w:rPr>
                <w:sz w:val="16"/>
                <w:szCs w:val="16"/>
              </w:rPr>
              <w:t>Paragraph #4 – Reason 3 with supporting details</w:t>
            </w:r>
          </w:p>
          <w:p w:rsidR="00676AF0" w:rsidRDefault="0073214D" w:rsidP="0073214D">
            <w:pPr>
              <w:textAlignment w:val="baseline"/>
              <w:rPr>
                <w:sz w:val="16"/>
                <w:szCs w:val="16"/>
              </w:rPr>
            </w:pPr>
            <w:r>
              <w:rPr>
                <w:sz w:val="16"/>
                <w:szCs w:val="16"/>
              </w:rPr>
              <w:t>*</w:t>
            </w:r>
            <w:r w:rsidRPr="0073214D">
              <w:rPr>
                <w:sz w:val="16"/>
                <w:szCs w:val="16"/>
              </w:rPr>
              <w:t>Paragraph #5 – Closing Paragraph</w:t>
            </w:r>
          </w:p>
          <w:p w:rsidR="0073214D" w:rsidRDefault="0073214D" w:rsidP="0073214D">
            <w:pPr>
              <w:textAlignment w:val="baseline"/>
              <w:rPr>
                <w:sz w:val="16"/>
                <w:szCs w:val="16"/>
              </w:rPr>
            </w:pPr>
          </w:p>
          <w:p w:rsidR="0073214D" w:rsidRDefault="0073214D" w:rsidP="0073214D">
            <w:pPr>
              <w:pStyle w:val="ListParagraph"/>
              <w:numPr>
                <w:ilvl w:val="0"/>
                <w:numId w:val="44"/>
              </w:numPr>
              <w:textAlignment w:val="baseline"/>
              <w:rPr>
                <w:sz w:val="20"/>
                <w:szCs w:val="20"/>
              </w:rPr>
            </w:pPr>
            <w:r w:rsidRPr="0073214D">
              <w:rPr>
                <w:b/>
                <w:sz w:val="20"/>
                <w:szCs w:val="20"/>
                <w:u w:val="single"/>
              </w:rPr>
              <w:lastRenderedPageBreak/>
              <w:t>Discuss</w:t>
            </w:r>
            <w:r>
              <w:rPr>
                <w:sz w:val="20"/>
                <w:szCs w:val="20"/>
              </w:rPr>
              <w:t xml:space="preserve"> – “Five Paragraph Essay” Handout. If you need to know what goes in each paragraph, this handout will help you to figure that out.</w:t>
            </w:r>
          </w:p>
          <w:p w:rsidR="0073214D" w:rsidRDefault="0073214D" w:rsidP="0073214D">
            <w:pPr>
              <w:textAlignment w:val="baseline"/>
              <w:rPr>
                <w:sz w:val="20"/>
                <w:szCs w:val="20"/>
              </w:rPr>
            </w:pPr>
          </w:p>
          <w:p w:rsidR="0073214D" w:rsidRDefault="0073214D" w:rsidP="0073214D">
            <w:pPr>
              <w:pStyle w:val="ListParagraph"/>
              <w:numPr>
                <w:ilvl w:val="0"/>
                <w:numId w:val="44"/>
              </w:numPr>
              <w:textAlignment w:val="baseline"/>
              <w:rPr>
                <w:sz w:val="20"/>
                <w:szCs w:val="20"/>
              </w:rPr>
            </w:pPr>
            <w:r w:rsidRPr="0073214D">
              <w:rPr>
                <w:b/>
                <w:sz w:val="20"/>
                <w:szCs w:val="20"/>
                <w:u w:val="single"/>
              </w:rPr>
              <w:t>Read/Annotate</w:t>
            </w:r>
            <w:r>
              <w:rPr>
                <w:sz w:val="20"/>
                <w:szCs w:val="20"/>
              </w:rPr>
              <w:t xml:space="preserve"> </w:t>
            </w:r>
            <w:r w:rsidR="001E2942">
              <w:rPr>
                <w:sz w:val="20"/>
                <w:szCs w:val="20"/>
              </w:rPr>
              <w:t>–</w:t>
            </w:r>
            <w:r>
              <w:rPr>
                <w:sz w:val="20"/>
                <w:szCs w:val="20"/>
              </w:rPr>
              <w:t xml:space="preserve"> </w:t>
            </w:r>
            <w:r w:rsidR="001E2942">
              <w:rPr>
                <w:sz w:val="20"/>
                <w:szCs w:val="20"/>
              </w:rPr>
              <w:t>“11 Signs You Have the Grit You Need to Succeed”</w:t>
            </w:r>
          </w:p>
          <w:p w:rsidR="001E2942" w:rsidRPr="001E2942" w:rsidRDefault="001E2942" w:rsidP="001E2942">
            <w:pPr>
              <w:pStyle w:val="ListParagraph"/>
              <w:rPr>
                <w:sz w:val="20"/>
                <w:szCs w:val="20"/>
              </w:rPr>
            </w:pPr>
          </w:p>
          <w:p w:rsidR="001E2942" w:rsidRDefault="001E2942" w:rsidP="001E2942">
            <w:pPr>
              <w:pStyle w:val="ListParagraph"/>
              <w:numPr>
                <w:ilvl w:val="0"/>
                <w:numId w:val="44"/>
              </w:numPr>
              <w:textAlignment w:val="baseline"/>
              <w:rPr>
                <w:sz w:val="20"/>
                <w:szCs w:val="20"/>
              </w:rPr>
            </w:pPr>
            <w:r w:rsidRPr="001E2942">
              <w:rPr>
                <w:b/>
                <w:sz w:val="20"/>
                <w:szCs w:val="20"/>
                <w:u w:val="single"/>
              </w:rPr>
              <w:t>Complete</w:t>
            </w:r>
            <w:r>
              <w:rPr>
                <w:sz w:val="20"/>
                <w:szCs w:val="20"/>
              </w:rPr>
              <w:t xml:space="preserve"> – Article of the Week Response for </w:t>
            </w:r>
            <w:r>
              <w:rPr>
                <w:sz w:val="20"/>
                <w:szCs w:val="20"/>
              </w:rPr>
              <w:t>“11 Signs You Have the Grit You Need to Succeed”</w:t>
            </w:r>
          </w:p>
          <w:p w:rsidR="001E2942" w:rsidRPr="001E2942" w:rsidRDefault="001E2942" w:rsidP="001E2942">
            <w:pPr>
              <w:pStyle w:val="ListParagraph"/>
              <w:rPr>
                <w:sz w:val="20"/>
                <w:szCs w:val="20"/>
              </w:rPr>
            </w:pPr>
          </w:p>
          <w:p w:rsidR="001E2942" w:rsidRPr="001E2942" w:rsidRDefault="001E2942" w:rsidP="001E2942">
            <w:pPr>
              <w:textAlignment w:val="baseline"/>
              <w:rPr>
                <w:sz w:val="20"/>
                <w:szCs w:val="20"/>
              </w:rPr>
            </w:pPr>
            <w:bookmarkStart w:id="0" w:name="_GoBack"/>
            <w:bookmarkEnd w:id="0"/>
          </w:p>
          <w:p w:rsidR="00BE104E" w:rsidRPr="007720AF" w:rsidRDefault="00BE104E" w:rsidP="00676AF0">
            <w:pPr>
              <w:rPr>
                <w:sz w:val="16"/>
                <w:szCs w:val="16"/>
              </w:rPr>
            </w:pPr>
          </w:p>
        </w:tc>
      </w:tr>
    </w:tbl>
    <w:p w:rsidR="00E96419" w:rsidRDefault="006B6150">
      <w:r>
        <w:lastRenderedPageBreak/>
        <w:br w:type="textWrapping" w:clear="all"/>
      </w:r>
    </w:p>
    <w:p w:rsidR="00A20B3A" w:rsidRDefault="00A20B3A"/>
    <w:p w:rsidR="00B851BA" w:rsidRDefault="00B851BA"/>
    <w:sectPr w:rsidR="00B851BA" w:rsidSect="007C69AB">
      <w:head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12" w:rsidRDefault="00272B12" w:rsidP="007C69AB">
      <w:pPr>
        <w:spacing w:after="0" w:line="240" w:lineRule="auto"/>
      </w:pPr>
      <w:r>
        <w:separator/>
      </w:r>
    </w:p>
  </w:endnote>
  <w:endnote w:type="continuationSeparator" w:id="0">
    <w:p w:rsidR="00272B12" w:rsidRDefault="00272B12"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12" w:rsidRDefault="00272B12" w:rsidP="007C69AB">
      <w:pPr>
        <w:spacing w:after="0" w:line="240" w:lineRule="auto"/>
      </w:pPr>
      <w:r>
        <w:separator/>
      </w:r>
    </w:p>
  </w:footnote>
  <w:footnote w:type="continuationSeparator" w:id="0">
    <w:p w:rsidR="00272B12" w:rsidRDefault="00272B12"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Week: August 26 – August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501"/>
    <w:multiLevelType w:val="hybridMultilevel"/>
    <w:tmpl w:val="50CC0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35F98"/>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 w15:restartNumberingAfterBreak="0">
    <w:nsid w:val="0C857E2D"/>
    <w:multiLevelType w:val="multilevel"/>
    <w:tmpl w:val="BAB2C09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C223F4"/>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 w15:restartNumberingAfterBreak="0">
    <w:nsid w:val="0D244394"/>
    <w:multiLevelType w:val="multilevel"/>
    <w:tmpl w:val="7CB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46831"/>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6" w15:restartNumberingAfterBreak="0">
    <w:nsid w:val="0F3B6B56"/>
    <w:multiLevelType w:val="hybridMultilevel"/>
    <w:tmpl w:val="413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81BAC"/>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9" w15:restartNumberingAfterBreak="0">
    <w:nsid w:val="23CE49BE"/>
    <w:multiLevelType w:val="hybridMultilevel"/>
    <w:tmpl w:val="757A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C87F1F"/>
    <w:multiLevelType w:val="hybridMultilevel"/>
    <w:tmpl w:val="150E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2859C0"/>
    <w:multiLevelType w:val="hybridMultilevel"/>
    <w:tmpl w:val="2436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572F9"/>
    <w:multiLevelType w:val="multilevel"/>
    <w:tmpl w:val="2E68D7D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DD92688"/>
    <w:multiLevelType w:val="multilevel"/>
    <w:tmpl w:val="B0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B3EE5"/>
    <w:multiLevelType w:val="multilevel"/>
    <w:tmpl w:val="4DA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C3296"/>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6" w15:restartNumberingAfterBreak="0">
    <w:nsid w:val="34711502"/>
    <w:multiLevelType w:val="hybridMultilevel"/>
    <w:tmpl w:val="187E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9853DC"/>
    <w:multiLevelType w:val="hybridMultilevel"/>
    <w:tmpl w:val="EB7EE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8546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9" w15:restartNumberingAfterBreak="0">
    <w:nsid w:val="3D5A5B45"/>
    <w:multiLevelType w:val="multilevel"/>
    <w:tmpl w:val="7EC2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32BA3"/>
    <w:multiLevelType w:val="hybridMultilevel"/>
    <w:tmpl w:val="C70E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D6D49"/>
    <w:multiLevelType w:val="multilevel"/>
    <w:tmpl w:val="1ABE62BE"/>
    <w:lvl w:ilvl="0">
      <w:start w:val="1"/>
      <w:numFmt w:val="bullet"/>
      <w:lvlText w:val=""/>
      <w:lvlJc w:val="left"/>
      <w:pPr>
        <w:ind w:left="-360" w:firstLine="360"/>
      </w:pPr>
      <w:rPr>
        <w:rFonts w:ascii="Wingdings" w:hAnsi="Wingdings"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2"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9B07EA"/>
    <w:multiLevelType w:val="multilevel"/>
    <w:tmpl w:val="8A4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11D1B"/>
    <w:multiLevelType w:val="multilevel"/>
    <w:tmpl w:val="B274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1D3787"/>
    <w:multiLevelType w:val="multilevel"/>
    <w:tmpl w:val="D7A8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A8C15E7"/>
    <w:multiLevelType w:val="hybridMultilevel"/>
    <w:tmpl w:val="EFBC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F7C9D"/>
    <w:multiLevelType w:val="multilevel"/>
    <w:tmpl w:val="DBF83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BA963AE"/>
    <w:multiLevelType w:val="hybridMultilevel"/>
    <w:tmpl w:val="3D96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663819"/>
    <w:multiLevelType w:val="multilevel"/>
    <w:tmpl w:val="803601B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0" w15:restartNumberingAfterBreak="0">
    <w:nsid w:val="5A4F4A21"/>
    <w:multiLevelType w:val="hybridMultilevel"/>
    <w:tmpl w:val="555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05E74"/>
    <w:multiLevelType w:val="multilevel"/>
    <w:tmpl w:val="BAE6B4E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5331512"/>
    <w:multiLevelType w:val="hybridMultilevel"/>
    <w:tmpl w:val="FF5C0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C87539"/>
    <w:multiLevelType w:val="hybridMultilevel"/>
    <w:tmpl w:val="C0CAB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2659B"/>
    <w:multiLevelType w:val="hybridMultilevel"/>
    <w:tmpl w:val="8DEC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131219"/>
    <w:multiLevelType w:val="hybridMultilevel"/>
    <w:tmpl w:val="053881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6419D"/>
    <w:multiLevelType w:val="multilevel"/>
    <w:tmpl w:val="E5F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00642"/>
    <w:multiLevelType w:val="hybridMultilevel"/>
    <w:tmpl w:val="7A4E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454BA7"/>
    <w:multiLevelType w:val="multilevel"/>
    <w:tmpl w:val="36A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7"/>
  </w:num>
  <w:num w:numId="4">
    <w:abstractNumId w:val="22"/>
  </w:num>
  <w:num w:numId="5">
    <w:abstractNumId w:val="20"/>
  </w:num>
  <w:num w:numId="6">
    <w:abstractNumId w:val="22"/>
  </w:num>
  <w:num w:numId="7">
    <w:abstractNumId w:val="36"/>
  </w:num>
  <w:num w:numId="8">
    <w:abstractNumId w:val="17"/>
  </w:num>
  <w:num w:numId="9">
    <w:abstractNumId w:val="19"/>
  </w:num>
  <w:num w:numId="10">
    <w:abstractNumId w:val="16"/>
  </w:num>
  <w:num w:numId="11">
    <w:abstractNumId w:val="6"/>
  </w:num>
  <w:num w:numId="12">
    <w:abstractNumId w:val="9"/>
  </w:num>
  <w:num w:numId="13">
    <w:abstractNumId w:val="4"/>
  </w:num>
  <w:num w:numId="14">
    <w:abstractNumId w:val="33"/>
  </w:num>
  <w:num w:numId="15">
    <w:abstractNumId w:val="23"/>
  </w:num>
  <w:num w:numId="16">
    <w:abstractNumId w:val="24"/>
  </w:num>
  <w:num w:numId="17">
    <w:abstractNumId w:val="32"/>
  </w:num>
  <w:num w:numId="18">
    <w:abstractNumId w:val="10"/>
  </w:num>
  <w:num w:numId="19">
    <w:abstractNumId w:val="27"/>
  </w:num>
  <w:num w:numId="20">
    <w:abstractNumId w:val="18"/>
  </w:num>
  <w:num w:numId="21">
    <w:abstractNumId w:val="21"/>
  </w:num>
  <w:num w:numId="22">
    <w:abstractNumId w:val="29"/>
  </w:num>
  <w:num w:numId="23">
    <w:abstractNumId w:val="1"/>
  </w:num>
  <w:num w:numId="24">
    <w:abstractNumId w:val="5"/>
  </w:num>
  <w:num w:numId="25">
    <w:abstractNumId w:val="8"/>
  </w:num>
  <w:num w:numId="26">
    <w:abstractNumId w:val="15"/>
  </w:num>
  <w:num w:numId="27">
    <w:abstractNumId w:val="3"/>
  </w:num>
  <w:num w:numId="28">
    <w:abstractNumId w:val="33"/>
  </w:num>
  <w:num w:numId="29">
    <w:abstractNumId w:val="14"/>
  </w:num>
  <w:num w:numId="30">
    <w:abstractNumId w:val="13"/>
  </w:num>
  <w:num w:numId="31">
    <w:abstractNumId w:val="4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28"/>
  </w:num>
  <w:num w:numId="37">
    <w:abstractNumId w:val="2"/>
  </w:num>
  <w:num w:numId="38">
    <w:abstractNumId w:val="11"/>
  </w:num>
  <w:num w:numId="39">
    <w:abstractNumId w:val="35"/>
  </w:num>
  <w:num w:numId="40">
    <w:abstractNumId w:val="37"/>
  </w:num>
  <w:num w:numId="41">
    <w:abstractNumId w:val="25"/>
  </w:num>
  <w:num w:numId="42">
    <w:abstractNumId w:val="30"/>
  </w:num>
  <w:num w:numId="43">
    <w:abstractNumId w:val="3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3151A"/>
    <w:rsid w:val="000373EB"/>
    <w:rsid w:val="00042C9E"/>
    <w:rsid w:val="00047C4C"/>
    <w:rsid w:val="000574A4"/>
    <w:rsid w:val="000577EE"/>
    <w:rsid w:val="00063FC4"/>
    <w:rsid w:val="00067235"/>
    <w:rsid w:val="0008017D"/>
    <w:rsid w:val="00085559"/>
    <w:rsid w:val="00093685"/>
    <w:rsid w:val="00097B61"/>
    <w:rsid w:val="000A14C2"/>
    <w:rsid w:val="000D14CF"/>
    <w:rsid w:val="000D341C"/>
    <w:rsid w:val="000E1D68"/>
    <w:rsid w:val="000E7A81"/>
    <w:rsid w:val="00115B83"/>
    <w:rsid w:val="001520B0"/>
    <w:rsid w:val="00163101"/>
    <w:rsid w:val="001651CF"/>
    <w:rsid w:val="001755C1"/>
    <w:rsid w:val="0018206A"/>
    <w:rsid w:val="00182E60"/>
    <w:rsid w:val="00184F78"/>
    <w:rsid w:val="001A2FAF"/>
    <w:rsid w:val="001B63A5"/>
    <w:rsid w:val="001E20EB"/>
    <w:rsid w:val="001E2942"/>
    <w:rsid w:val="00223708"/>
    <w:rsid w:val="00226C95"/>
    <w:rsid w:val="0023643C"/>
    <w:rsid w:val="0024426D"/>
    <w:rsid w:val="002462BF"/>
    <w:rsid w:val="00246841"/>
    <w:rsid w:val="002544AA"/>
    <w:rsid w:val="00257568"/>
    <w:rsid w:val="00263DFE"/>
    <w:rsid w:val="00266963"/>
    <w:rsid w:val="00272B12"/>
    <w:rsid w:val="002821A9"/>
    <w:rsid w:val="0028480F"/>
    <w:rsid w:val="002878A2"/>
    <w:rsid w:val="00306BF8"/>
    <w:rsid w:val="00335463"/>
    <w:rsid w:val="003467E8"/>
    <w:rsid w:val="0034769D"/>
    <w:rsid w:val="003626F3"/>
    <w:rsid w:val="0037076C"/>
    <w:rsid w:val="0037102E"/>
    <w:rsid w:val="0037313D"/>
    <w:rsid w:val="003826EF"/>
    <w:rsid w:val="00382821"/>
    <w:rsid w:val="00387E88"/>
    <w:rsid w:val="00390AED"/>
    <w:rsid w:val="003A227F"/>
    <w:rsid w:val="003A540B"/>
    <w:rsid w:val="003A7704"/>
    <w:rsid w:val="003B61AE"/>
    <w:rsid w:val="003B6D61"/>
    <w:rsid w:val="003D189D"/>
    <w:rsid w:val="003D531E"/>
    <w:rsid w:val="003D712D"/>
    <w:rsid w:val="003E16A2"/>
    <w:rsid w:val="003F0DF2"/>
    <w:rsid w:val="00411C94"/>
    <w:rsid w:val="00414614"/>
    <w:rsid w:val="004209ED"/>
    <w:rsid w:val="004230F5"/>
    <w:rsid w:val="004333EF"/>
    <w:rsid w:val="00434D3C"/>
    <w:rsid w:val="004544C1"/>
    <w:rsid w:val="00471BC5"/>
    <w:rsid w:val="004918AD"/>
    <w:rsid w:val="004A4AB3"/>
    <w:rsid w:val="004B1A60"/>
    <w:rsid w:val="004C050B"/>
    <w:rsid w:val="004C1A32"/>
    <w:rsid w:val="004C33E0"/>
    <w:rsid w:val="004C386B"/>
    <w:rsid w:val="004C65E3"/>
    <w:rsid w:val="004D7F97"/>
    <w:rsid w:val="004E5DCF"/>
    <w:rsid w:val="004F100F"/>
    <w:rsid w:val="00517D94"/>
    <w:rsid w:val="005243B9"/>
    <w:rsid w:val="00544FD5"/>
    <w:rsid w:val="00575CF8"/>
    <w:rsid w:val="005820F7"/>
    <w:rsid w:val="005A1D65"/>
    <w:rsid w:val="005A2677"/>
    <w:rsid w:val="005B323B"/>
    <w:rsid w:val="005C15CE"/>
    <w:rsid w:val="005F6E4B"/>
    <w:rsid w:val="0060063A"/>
    <w:rsid w:val="00607F5E"/>
    <w:rsid w:val="006104A2"/>
    <w:rsid w:val="00611C5E"/>
    <w:rsid w:val="006121D4"/>
    <w:rsid w:val="006206F9"/>
    <w:rsid w:val="00620EF8"/>
    <w:rsid w:val="0064142E"/>
    <w:rsid w:val="00676AF0"/>
    <w:rsid w:val="00677A8C"/>
    <w:rsid w:val="006A20A2"/>
    <w:rsid w:val="006A411B"/>
    <w:rsid w:val="006B3106"/>
    <w:rsid w:val="006B3A00"/>
    <w:rsid w:val="006B6150"/>
    <w:rsid w:val="006C060F"/>
    <w:rsid w:val="006F1982"/>
    <w:rsid w:val="006F3614"/>
    <w:rsid w:val="006F397D"/>
    <w:rsid w:val="00712D56"/>
    <w:rsid w:val="00731D81"/>
    <w:rsid w:val="0073214D"/>
    <w:rsid w:val="0076064E"/>
    <w:rsid w:val="00762E6B"/>
    <w:rsid w:val="007720AF"/>
    <w:rsid w:val="007832B5"/>
    <w:rsid w:val="007C2DF2"/>
    <w:rsid w:val="007C69AB"/>
    <w:rsid w:val="007D013B"/>
    <w:rsid w:val="007D41A7"/>
    <w:rsid w:val="007F6D23"/>
    <w:rsid w:val="008027C4"/>
    <w:rsid w:val="00806E47"/>
    <w:rsid w:val="00820CA3"/>
    <w:rsid w:val="0083364B"/>
    <w:rsid w:val="008475B2"/>
    <w:rsid w:val="0085242A"/>
    <w:rsid w:val="008667D9"/>
    <w:rsid w:val="00866CD3"/>
    <w:rsid w:val="008738BC"/>
    <w:rsid w:val="00877B1F"/>
    <w:rsid w:val="00883C62"/>
    <w:rsid w:val="00893A1E"/>
    <w:rsid w:val="008A09DA"/>
    <w:rsid w:val="008D3454"/>
    <w:rsid w:val="009001F9"/>
    <w:rsid w:val="00901DE8"/>
    <w:rsid w:val="00906100"/>
    <w:rsid w:val="009311E0"/>
    <w:rsid w:val="0093139B"/>
    <w:rsid w:val="00935AB8"/>
    <w:rsid w:val="00975E95"/>
    <w:rsid w:val="009A60DD"/>
    <w:rsid w:val="009B4A80"/>
    <w:rsid w:val="009B543D"/>
    <w:rsid w:val="009C2E7A"/>
    <w:rsid w:val="009F5765"/>
    <w:rsid w:val="009F72B3"/>
    <w:rsid w:val="00A0426B"/>
    <w:rsid w:val="00A1441E"/>
    <w:rsid w:val="00A17FE7"/>
    <w:rsid w:val="00A20B3A"/>
    <w:rsid w:val="00A37704"/>
    <w:rsid w:val="00A4667C"/>
    <w:rsid w:val="00A9056C"/>
    <w:rsid w:val="00A935B7"/>
    <w:rsid w:val="00AB6805"/>
    <w:rsid w:val="00AC415E"/>
    <w:rsid w:val="00AD4703"/>
    <w:rsid w:val="00B2598B"/>
    <w:rsid w:val="00B25FF7"/>
    <w:rsid w:val="00B33268"/>
    <w:rsid w:val="00B36C8E"/>
    <w:rsid w:val="00B43873"/>
    <w:rsid w:val="00B642B9"/>
    <w:rsid w:val="00B73C3A"/>
    <w:rsid w:val="00B745AA"/>
    <w:rsid w:val="00B75E43"/>
    <w:rsid w:val="00B851BA"/>
    <w:rsid w:val="00B94634"/>
    <w:rsid w:val="00B9768F"/>
    <w:rsid w:val="00BC18B2"/>
    <w:rsid w:val="00BC7CF8"/>
    <w:rsid w:val="00BD62D3"/>
    <w:rsid w:val="00BE104E"/>
    <w:rsid w:val="00BF12E3"/>
    <w:rsid w:val="00C07177"/>
    <w:rsid w:val="00C07861"/>
    <w:rsid w:val="00C32896"/>
    <w:rsid w:val="00C3528F"/>
    <w:rsid w:val="00C37CBF"/>
    <w:rsid w:val="00C55DA1"/>
    <w:rsid w:val="00C70569"/>
    <w:rsid w:val="00C9184E"/>
    <w:rsid w:val="00CB2D22"/>
    <w:rsid w:val="00CC46A2"/>
    <w:rsid w:val="00CE5B19"/>
    <w:rsid w:val="00D2295C"/>
    <w:rsid w:val="00D247CF"/>
    <w:rsid w:val="00D43FB3"/>
    <w:rsid w:val="00D54286"/>
    <w:rsid w:val="00D642F6"/>
    <w:rsid w:val="00D717AD"/>
    <w:rsid w:val="00D74FC1"/>
    <w:rsid w:val="00D96872"/>
    <w:rsid w:val="00DB6366"/>
    <w:rsid w:val="00DE5AF7"/>
    <w:rsid w:val="00E15C90"/>
    <w:rsid w:val="00E37A5C"/>
    <w:rsid w:val="00E51271"/>
    <w:rsid w:val="00E53103"/>
    <w:rsid w:val="00E54B25"/>
    <w:rsid w:val="00E60832"/>
    <w:rsid w:val="00E74A63"/>
    <w:rsid w:val="00E74F7F"/>
    <w:rsid w:val="00E752EA"/>
    <w:rsid w:val="00E86C7E"/>
    <w:rsid w:val="00E96419"/>
    <w:rsid w:val="00ED4ED7"/>
    <w:rsid w:val="00EE1DE4"/>
    <w:rsid w:val="00EE368D"/>
    <w:rsid w:val="00EF4B03"/>
    <w:rsid w:val="00F22260"/>
    <w:rsid w:val="00F23D0F"/>
    <w:rsid w:val="00F23DE7"/>
    <w:rsid w:val="00F27D27"/>
    <w:rsid w:val="00F32796"/>
    <w:rsid w:val="00F50544"/>
    <w:rsid w:val="00F81D86"/>
    <w:rsid w:val="00F95643"/>
    <w:rsid w:val="00FA0AF7"/>
    <w:rsid w:val="00FA1C8C"/>
    <w:rsid w:val="00FA1F7E"/>
    <w:rsid w:val="00FB5227"/>
    <w:rsid w:val="00FC3EA9"/>
    <w:rsid w:val="00FD7494"/>
    <w:rsid w:val="00FE0B05"/>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9-10/6/" TargetMode="External"/><Relationship Id="rId13" Type="http://schemas.openxmlformats.org/officeDocument/2006/relationships/hyperlink" Target="file:///C:\Users\JSpiegler\Downloads\(U)_ActiveShooter021317_17B_WEB.PDF" TargetMode="External"/><Relationship Id="rId18" Type="http://schemas.openxmlformats.org/officeDocument/2006/relationships/hyperlink" Target="https://www.pewresearch.org/fact-tank/2017/06/22/key-takeaways-on-americans-views-of-guns-and-gun-ownershi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restandards.org/ELA-Literacy/L/9-10/6/" TargetMode="External"/><Relationship Id="rId7" Type="http://schemas.openxmlformats.org/officeDocument/2006/relationships/hyperlink" Target="http://www.corestandards.org/ELA-Literacy/RL/9-10/1/" TargetMode="External"/><Relationship Id="rId12" Type="http://schemas.openxmlformats.org/officeDocument/2006/relationships/hyperlink" Target="http://journalistsresource.org/wp-content/uploads/2013/03/MassShootings_CongResServ.pdf" TargetMode="External"/><Relationship Id="rId17" Type="http://schemas.openxmlformats.org/officeDocument/2006/relationships/hyperlink" Target="https://www.forbes.com/sites/dandiamond/2015/08/26/americas-gun-violence-problem-in-three-charts/" TargetMode="External"/><Relationship Id="rId25" Type="http://schemas.openxmlformats.org/officeDocument/2006/relationships/hyperlink" Target="http://www.corestandards.org/ELA-Literacy/L/9-10/6/" TargetMode="External"/><Relationship Id="rId2" Type="http://schemas.openxmlformats.org/officeDocument/2006/relationships/styles" Target="styles.xml"/><Relationship Id="rId16" Type="http://schemas.openxmlformats.org/officeDocument/2006/relationships/hyperlink" Target="http://www.hsph.harvard.edu/news/hsph-in-the-news/mass-shootings-becoming-more-frequent/" TargetMode="External"/><Relationship Id="rId20" Type="http://schemas.openxmlformats.org/officeDocument/2006/relationships/hyperlink" Target="http://www.corestandards.org/ELA-Literacy/RL/9-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istsresource.org/wp-content/uploads/2013/03/MassShootings_CongResServ.pdf" TargetMode="External"/><Relationship Id="rId24" Type="http://schemas.openxmlformats.org/officeDocument/2006/relationships/hyperlink" Target="http://www.corestandards.org/ELA-Literacy/RL/9-10/1/" TargetMode="External"/><Relationship Id="rId5" Type="http://schemas.openxmlformats.org/officeDocument/2006/relationships/footnotes" Target="footnotes.xml"/><Relationship Id="rId15" Type="http://schemas.openxmlformats.org/officeDocument/2006/relationships/hyperlink" Target="http://www.hsph.harvard.edu/news/hsph-in-the-news/mass-shootings-becoming-more-frequent/" TargetMode="External"/><Relationship Id="rId23" Type="http://schemas.openxmlformats.org/officeDocument/2006/relationships/hyperlink" Target="http://www.corestandards.org/ELA-Literacy/L/9-10/6/" TargetMode="External"/><Relationship Id="rId28" Type="http://schemas.openxmlformats.org/officeDocument/2006/relationships/theme" Target="theme/theme1.xml"/><Relationship Id="rId10" Type="http://schemas.openxmlformats.org/officeDocument/2006/relationships/hyperlink" Target="http://www.corestandards.org/ELA-Literacy/L/9-10/6/" TargetMode="External"/><Relationship Id="rId19" Type="http://schemas.openxmlformats.org/officeDocument/2006/relationships/hyperlink" Target="https://www.pewresearch.org/fact-tank/2017/06/22/key-takeaways-on-americans-views-of-guns-and-gun-ownership/" TargetMode="External"/><Relationship Id="rId4" Type="http://schemas.openxmlformats.org/officeDocument/2006/relationships/webSettings" Target="webSettings.xml"/><Relationship Id="rId9" Type="http://schemas.openxmlformats.org/officeDocument/2006/relationships/hyperlink" Target="http://www.corestandards.org/ELA-Literacy/RL/9-10/1/" TargetMode="External"/><Relationship Id="rId14" Type="http://schemas.openxmlformats.org/officeDocument/2006/relationships/hyperlink" Target="http://www.nytimes.com/2007/04/16/us/16cnd-shooting.html?pagewanted=all" TargetMode="External"/><Relationship Id="rId22" Type="http://schemas.openxmlformats.org/officeDocument/2006/relationships/hyperlink" Target="http://www.corestandards.org/ELA-Literacy/RL/9-1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1647</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5</cp:revision>
  <dcterms:created xsi:type="dcterms:W3CDTF">2019-08-23T17:32:00Z</dcterms:created>
  <dcterms:modified xsi:type="dcterms:W3CDTF">2019-10-10T16:01:00Z</dcterms:modified>
</cp:coreProperties>
</file>